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7688" w14:textId="77777777" w:rsidR="00B2640E" w:rsidRPr="00B2640E" w:rsidRDefault="00B2640E" w:rsidP="00DD7DD6">
      <w:pPr>
        <w:spacing w:after="120" w:line="276" w:lineRule="auto"/>
        <w:rPr>
          <w:b/>
          <w:bCs/>
        </w:rPr>
      </w:pPr>
      <w:r w:rsidRPr="00B2640E">
        <w:rPr>
          <w:b/>
          <w:bCs/>
        </w:rPr>
        <w:t>PROGRAM KONFERENCJI</w:t>
      </w:r>
    </w:p>
    <w:p w14:paraId="018F296F" w14:textId="5D18774F" w:rsidR="00B2640E" w:rsidRPr="00B2640E" w:rsidRDefault="00B2640E" w:rsidP="00DD7DD6">
      <w:pPr>
        <w:spacing w:after="120" w:line="276" w:lineRule="auto"/>
      </w:pPr>
      <w:r w:rsidRPr="00B2640E">
        <w:rPr>
          <w:b/>
          <w:bCs/>
        </w:rPr>
        <w:t>Nowoczesne biblioteki – wiek bez barier</w:t>
      </w:r>
      <w:r w:rsidRPr="00B2640E">
        <w:br/>
      </w:r>
      <w:r w:rsidRPr="00B2640E">
        <w:rPr>
          <w:b/>
          <w:bCs/>
        </w:rPr>
        <w:t>Data:</w:t>
      </w:r>
      <w:r w:rsidRPr="00B2640E">
        <w:t xml:space="preserve"> 4–5 listopada 2025 r.</w:t>
      </w:r>
      <w:r w:rsidRPr="00B2640E">
        <w:br/>
      </w:r>
      <w:r w:rsidRPr="00B2640E">
        <w:rPr>
          <w:b/>
          <w:bCs/>
        </w:rPr>
        <w:t>Miejsce:</w:t>
      </w:r>
      <w:r w:rsidRPr="00B2640E">
        <w:t xml:space="preserve"> Muzeum Sztuki i Techniki Japońskiej Manggha, ul. Marii Konopnickiej 26, </w:t>
      </w:r>
      <w:r w:rsidR="002222B6">
        <w:br/>
      </w:r>
      <w:r w:rsidRPr="00B2640E">
        <w:t>30-302 Kraków</w:t>
      </w:r>
    </w:p>
    <w:p w14:paraId="6C353BB2" w14:textId="77777777" w:rsidR="00B2640E" w:rsidRPr="00B2640E" w:rsidRDefault="00706084" w:rsidP="00DD7DD6">
      <w:pPr>
        <w:spacing w:after="120" w:line="276" w:lineRule="auto"/>
      </w:pPr>
      <w:r>
        <w:pict w14:anchorId="6A8027F7">
          <v:rect id="_x0000_i1025" style="width:0;height:1.5pt" o:hralign="center" o:hrstd="t" o:hr="t" fillcolor="#a0a0a0" stroked="f"/>
        </w:pict>
      </w:r>
    </w:p>
    <w:p w14:paraId="51401A98" w14:textId="2EB30751" w:rsidR="00B2640E" w:rsidRPr="00B2640E" w:rsidRDefault="00B2640E" w:rsidP="00DD7DD6">
      <w:pPr>
        <w:spacing w:after="120" w:line="276" w:lineRule="auto"/>
        <w:rPr>
          <w:b/>
          <w:bCs/>
          <w:color w:val="4C94D8" w:themeColor="text2" w:themeTint="80"/>
        </w:rPr>
      </w:pPr>
      <w:r w:rsidRPr="00B2640E">
        <w:rPr>
          <w:b/>
          <w:bCs/>
          <w:color w:val="4C94D8" w:themeColor="text2" w:themeTint="80"/>
        </w:rPr>
        <w:t xml:space="preserve">DZIEŃ 1 </w:t>
      </w:r>
    </w:p>
    <w:p w14:paraId="2349130F" w14:textId="51D7C11E" w:rsidR="00B2640E" w:rsidRPr="00B2640E" w:rsidRDefault="00B2640E" w:rsidP="00DD7DD6">
      <w:pPr>
        <w:spacing w:after="120" w:line="276" w:lineRule="auto"/>
      </w:pPr>
      <w:r w:rsidRPr="00B2640E">
        <w:rPr>
          <w:b/>
          <w:bCs/>
        </w:rPr>
        <w:t>8:00–9:00</w:t>
      </w:r>
      <w:r w:rsidR="002222B6">
        <w:rPr>
          <w:b/>
          <w:bCs/>
        </w:rPr>
        <w:t xml:space="preserve"> </w:t>
      </w:r>
      <w:r w:rsidRPr="00B2640E">
        <w:rPr>
          <w:b/>
          <w:bCs/>
        </w:rPr>
        <w:t>Rejestracja uczestników</w:t>
      </w:r>
    </w:p>
    <w:p w14:paraId="456CF81F" w14:textId="77777777" w:rsidR="00B2640E" w:rsidRPr="00B2640E" w:rsidRDefault="00706084" w:rsidP="00DD7DD6">
      <w:pPr>
        <w:spacing w:after="120" w:line="276" w:lineRule="auto"/>
      </w:pPr>
      <w:r>
        <w:pict w14:anchorId="518A2EDB">
          <v:rect id="_x0000_i1026" style="width:0;height:1.5pt" o:hralign="center" o:hrstd="t" o:hr="t" fillcolor="#a0a0a0" stroked="f"/>
        </w:pict>
      </w:r>
    </w:p>
    <w:p w14:paraId="77B23F7C" w14:textId="104D1E46" w:rsidR="00B2640E" w:rsidRP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9:00–10:10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 xml:space="preserve">Otwarcie konferencji </w:t>
      </w:r>
    </w:p>
    <w:p w14:paraId="2707E6F2" w14:textId="55B40F0D" w:rsidR="00B2640E" w:rsidRDefault="00B2640E" w:rsidP="00DF531C">
      <w:pPr>
        <w:pStyle w:val="Akapitzlist"/>
        <w:numPr>
          <w:ilvl w:val="0"/>
          <w:numId w:val="10"/>
        </w:numPr>
        <w:tabs>
          <w:tab w:val="num" w:pos="720"/>
        </w:tabs>
        <w:spacing w:after="120" w:line="276" w:lineRule="auto"/>
      </w:pPr>
      <w:r w:rsidRPr="00DF531C">
        <w:rPr>
          <w:b/>
          <w:bCs/>
        </w:rPr>
        <w:t>Grzegorz Jankowicz</w:t>
      </w:r>
      <w:r w:rsidRPr="00B2640E">
        <w:t xml:space="preserve"> – Dyrektor Instytutu Książki</w:t>
      </w:r>
    </w:p>
    <w:p w14:paraId="7B8F84AA" w14:textId="5B3E2DA4" w:rsidR="00DF531C" w:rsidRPr="00B2640E" w:rsidRDefault="00DF531C" w:rsidP="00EE6E14">
      <w:pPr>
        <w:numPr>
          <w:ilvl w:val="1"/>
          <w:numId w:val="10"/>
        </w:numPr>
        <w:tabs>
          <w:tab w:val="num" w:pos="720"/>
        </w:tabs>
        <w:spacing w:after="120" w:line="276" w:lineRule="auto"/>
      </w:pPr>
      <w:r w:rsidRPr="00B2640E">
        <w:t>Wystąpieni</w:t>
      </w:r>
      <w:r>
        <w:t>a zaproszonych gości</w:t>
      </w:r>
    </w:p>
    <w:p w14:paraId="7533A964" w14:textId="6EB783B5" w:rsidR="00B2640E" w:rsidRDefault="00B2640E" w:rsidP="00D64FBB">
      <w:pPr>
        <w:numPr>
          <w:ilvl w:val="1"/>
          <w:numId w:val="1"/>
        </w:numPr>
        <w:spacing w:after="120" w:line="276" w:lineRule="auto"/>
      </w:pPr>
      <w:r w:rsidRPr="00B2640E">
        <w:t xml:space="preserve">Omówienie programu „Infrastruktura Bibliotek 2021–2025” </w:t>
      </w:r>
    </w:p>
    <w:p w14:paraId="77179176" w14:textId="77777777" w:rsidR="00DF531C" w:rsidRPr="00B2640E" w:rsidRDefault="00DF531C" w:rsidP="00DD7DD6">
      <w:pPr>
        <w:numPr>
          <w:ilvl w:val="1"/>
          <w:numId w:val="1"/>
        </w:numPr>
        <w:spacing w:after="120" w:line="276" w:lineRule="auto"/>
      </w:pPr>
    </w:p>
    <w:p w14:paraId="6ADEEF81" w14:textId="5A006477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10:10–11:10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Nowoczesne biblioteki – redefinicja przestrzeni</w:t>
      </w:r>
    </w:p>
    <w:p w14:paraId="42C92B80" w14:textId="40A5CC74" w:rsidR="00DD7DD6" w:rsidRPr="00B2640E" w:rsidRDefault="00DD7DD6" w:rsidP="002222B6">
      <w:pPr>
        <w:spacing w:after="120" w:line="276" w:lineRule="auto"/>
        <w:jc w:val="both"/>
        <w:rPr>
          <w:b/>
          <w:bCs/>
        </w:rPr>
      </w:pPr>
      <w:r w:rsidRPr="00B2640E">
        <w:t>Panel poświęcony najnowszym trendom w projektowaniu bibliotek jako przestrzeni inspirujących i funkcjonalnych dla użytkowników w każdym wieku – od dzieci po seniorów. Uczestnicy poznają konkretne rozwiązania projektowe oraz wyzwania stojące przed architektami i bibliotekarzami podczas tworzenia przyjaznych przestrzeni.</w:t>
      </w:r>
    </w:p>
    <w:p w14:paraId="05971C28" w14:textId="21858712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Prelegenci:</w:t>
      </w:r>
    </w:p>
    <w:p w14:paraId="111FDA6A" w14:textId="77777777" w:rsidR="00B2640E" w:rsidRPr="00B2640E" w:rsidRDefault="00B2640E" w:rsidP="00DD7DD6">
      <w:pPr>
        <w:numPr>
          <w:ilvl w:val="0"/>
          <w:numId w:val="2"/>
        </w:numPr>
        <w:spacing w:after="120" w:line="276" w:lineRule="auto"/>
      </w:pPr>
      <w:r w:rsidRPr="00B2640E">
        <w:rPr>
          <w:b/>
          <w:bCs/>
        </w:rPr>
        <w:t>Julia Talarczyk</w:t>
      </w:r>
      <w:r w:rsidRPr="00B2640E">
        <w:t xml:space="preserve">, </w:t>
      </w:r>
      <w:r w:rsidRPr="00B2640E">
        <w:rPr>
          <w:b/>
          <w:bCs/>
        </w:rPr>
        <w:t>Karolina Kubiak-Baszyńska</w:t>
      </w:r>
      <w:r w:rsidRPr="00B2640E">
        <w:t xml:space="preserve"> – Biblioteka Publiczna Miasta i Gminy Żerków</w:t>
      </w:r>
    </w:p>
    <w:p w14:paraId="0E0ACA9C" w14:textId="2723E38F" w:rsidR="00B2640E" w:rsidRPr="00B2640E" w:rsidRDefault="00B2640E" w:rsidP="00DD7DD6">
      <w:pPr>
        <w:numPr>
          <w:ilvl w:val="0"/>
          <w:numId w:val="2"/>
        </w:numPr>
        <w:spacing w:after="120" w:line="276" w:lineRule="auto"/>
      </w:pPr>
      <w:r w:rsidRPr="00B2640E">
        <w:rPr>
          <w:b/>
          <w:bCs/>
        </w:rPr>
        <w:t>Bożena Wrona</w:t>
      </w:r>
      <w:r w:rsidRPr="00B2640E">
        <w:t xml:space="preserve"> – Dyrektor Bibliotek</w:t>
      </w:r>
      <w:r w:rsidR="00DF531C">
        <w:t>a</w:t>
      </w:r>
      <w:r w:rsidRPr="00B2640E">
        <w:t xml:space="preserve"> Publicznej w Tuchowie</w:t>
      </w:r>
    </w:p>
    <w:p w14:paraId="73156958" w14:textId="1914FE8C" w:rsidR="00B2640E" w:rsidRPr="00B2640E" w:rsidRDefault="00706084" w:rsidP="00DD7DD6">
      <w:pPr>
        <w:spacing w:after="120" w:line="276" w:lineRule="auto"/>
        <w:jc w:val="center"/>
      </w:pPr>
      <w:r>
        <w:pict w14:anchorId="21046FA3">
          <v:rect id="_x0000_i1027" style="width:0;height:1.5pt" o:hralign="center" o:hrstd="t" o:hr="t" fillcolor="#a0a0a0" stroked="f"/>
        </w:pict>
      </w:r>
      <w:r w:rsidR="00B2640E" w:rsidRPr="00B2640E">
        <w:rPr>
          <w:b/>
          <w:bCs/>
        </w:rPr>
        <w:t>11:10–11:30</w:t>
      </w:r>
      <w:r w:rsidR="00B2640E">
        <w:t xml:space="preserve"> </w:t>
      </w:r>
      <w:r w:rsidR="00B2640E" w:rsidRPr="00B2640E">
        <w:rPr>
          <w:b/>
          <w:bCs/>
        </w:rPr>
        <w:t>Przerwa kawowa</w:t>
      </w:r>
      <w:r>
        <w:pict w14:anchorId="423B8E11">
          <v:rect id="_x0000_i1028" style="width:0;height:1.5pt" o:hralign="center" o:hrstd="t" o:hr="t" fillcolor="#a0a0a0" stroked="f"/>
        </w:pict>
      </w:r>
    </w:p>
    <w:p w14:paraId="571F9556" w14:textId="052234CE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11:30–12:30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Przestrzeń dla dzieci – twórczość, zabawa i edukacja</w:t>
      </w:r>
    </w:p>
    <w:p w14:paraId="64D38CB2" w14:textId="60DFE49A" w:rsidR="00DD7DD6" w:rsidRDefault="00DD7DD6" w:rsidP="002222B6">
      <w:pPr>
        <w:spacing w:after="120" w:line="276" w:lineRule="auto"/>
        <w:jc w:val="both"/>
      </w:pPr>
      <w:r w:rsidRPr="00DD7DD6">
        <w:t>Jak projektować biblioteki, które skutecznie angażują najmłodszych użytkowników? Uczestnicy poznają podejścia do tworzenia przestrzeni dziecięcych z wykorzystaniem kolorów, nowoczesnych technologii i elementów sensorycznych. Omówione zostaną również funkcje edukacyjne i rozwojowe tych przestrzeni</w:t>
      </w:r>
      <w:r w:rsidR="002222B6">
        <w:t>.</w:t>
      </w:r>
    </w:p>
    <w:p w14:paraId="71B0DD41" w14:textId="5AA7722A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Prelegenci:</w:t>
      </w:r>
    </w:p>
    <w:p w14:paraId="2924FEBA" w14:textId="2EE59426" w:rsidR="00B2640E" w:rsidRPr="00B2640E" w:rsidRDefault="00706084" w:rsidP="00DD7DD6">
      <w:pPr>
        <w:numPr>
          <w:ilvl w:val="0"/>
          <w:numId w:val="3"/>
        </w:numPr>
        <w:spacing w:after="120" w:line="276" w:lineRule="auto"/>
      </w:pPr>
      <w:r>
        <w:rPr>
          <w:b/>
          <w:bCs/>
        </w:rPr>
        <w:t>Katarzyna Małasińska</w:t>
      </w:r>
      <w:r w:rsidR="00B2640E" w:rsidRPr="00B2640E">
        <w:t xml:space="preserve"> – Biblioteka i Ośrodek Kultury w Bielawach</w:t>
      </w:r>
    </w:p>
    <w:p w14:paraId="106DCD2D" w14:textId="77777777" w:rsidR="00B2640E" w:rsidRDefault="00B2640E" w:rsidP="00DD7DD6">
      <w:pPr>
        <w:numPr>
          <w:ilvl w:val="0"/>
          <w:numId w:val="3"/>
        </w:numPr>
        <w:spacing w:after="120" w:line="276" w:lineRule="auto"/>
      </w:pPr>
      <w:r w:rsidRPr="00B2640E">
        <w:rPr>
          <w:b/>
          <w:bCs/>
        </w:rPr>
        <w:t>Renata Wojtczak</w:t>
      </w:r>
      <w:r w:rsidRPr="00B2640E">
        <w:t xml:space="preserve"> – Dyrektor, Miejska Biblioteka Publiczna w Piotrkowie Trybunalskim</w:t>
      </w:r>
    </w:p>
    <w:p w14:paraId="72B3E513" w14:textId="77777777" w:rsidR="00DD7DD6" w:rsidRDefault="00DD7DD6" w:rsidP="00DD7DD6">
      <w:pPr>
        <w:spacing w:after="120" w:line="276" w:lineRule="auto"/>
      </w:pPr>
    </w:p>
    <w:p w14:paraId="059139AE" w14:textId="77777777" w:rsidR="00B2640E" w:rsidRPr="00B2640E" w:rsidRDefault="00706084" w:rsidP="00DD7DD6">
      <w:pPr>
        <w:spacing w:after="120" w:line="276" w:lineRule="auto"/>
      </w:pPr>
      <w:r>
        <w:pict w14:anchorId="01C5F174">
          <v:rect id="_x0000_i1029" style="width:0;height:1.5pt" o:hralign="center" o:hrstd="t" o:hr="t" fillcolor="#a0a0a0" stroked="f"/>
        </w:pict>
      </w:r>
    </w:p>
    <w:p w14:paraId="542F5DF7" w14:textId="41238933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lastRenderedPageBreak/>
        <w:t>12:30–13:30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 dyskusyjny: Jak biblioteki mogą wspierać młodzież?</w:t>
      </w:r>
    </w:p>
    <w:p w14:paraId="7043FFE2" w14:textId="77777777" w:rsidR="00DD7DD6" w:rsidRDefault="00DD7DD6" w:rsidP="002222B6">
      <w:pPr>
        <w:spacing w:after="120" w:line="276" w:lineRule="auto"/>
        <w:jc w:val="both"/>
      </w:pPr>
      <w:r w:rsidRPr="00DD7DD6">
        <w:t>Panel skoncentrowany na roli bibliotek jako bezpiecznych, inkluzywnych i inspirujących przestrzeni dla młodych ludzi. Omówione zostaną sposoby angażowania młodzieży w życie biblioteki, wspierania ich rozwoju społecznego i edukacyjnego oraz tworzenia miejsc, które sprzyjają spotkaniom i inicjatywom oddolnym.</w:t>
      </w:r>
    </w:p>
    <w:p w14:paraId="3834B4E2" w14:textId="3D729828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Prelegenci:</w:t>
      </w:r>
    </w:p>
    <w:p w14:paraId="590C0802" w14:textId="77777777" w:rsidR="00B2640E" w:rsidRPr="00B2640E" w:rsidRDefault="00B2640E" w:rsidP="00DD7DD6">
      <w:pPr>
        <w:numPr>
          <w:ilvl w:val="0"/>
          <w:numId w:val="4"/>
        </w:numPr>
        <w:spacing w:after="120" w:line="276" w:lineRule="auto"/>
      </w:pPr>
      <w:r w:rsidRPr="00B2640E">
        <w:rPr>
          <w:b/>
          <w:bCs/>
        </w:rPr>
        <w:t>Halina Bugajewska</w:t>
      </w:r>
      <w:r w:rsidRPr="00B2640E">
        <w:t xml:space="preserve"> – Dyrektor, Miejska Biblioteka Publiczna w Międzyrzecu Podlaskim</w:t>
      </w:r>
    </w:p>
    <w:p w14:paraId="3D9C20A0" w14:textId="77777777" w:rsidR="00B2640E" w:rsidRPr="00B2640E" w:rsidRDefault="00B2640E" w:rsidP="00DD7DD6">
      <w:pPr>
        <w:numPr>
          <w:ilvl w:val="0"/>
          <w:numId w:val="4"/>
        </w:numPr>
        <w:spacing w:after="120" w:line="276" w:lineRule="auto"/>
      </w:pPr>
      <w:r w:rsidRPr="00B2640E">
        <w:rPr>
          <w:b/>
          <w:bCs/>
        </w:rPr>
        <w:t>Monika Rejdych</w:t>
      </w:r>
      <w:r w:rsidRPr="00B2640E">
        <w:t xml:space="preserve"> – Dyrektor, Miejska Biblioteka Publiczna w Jaworznie</w:t>
      </w:r>
    </w:p>
    <w:p w14:paraId="26A34A15" w14:textId="6DDC4420" w:rsidR="00B2640E" w:rsidRPr="00B2640E" w:rsidRDefault="00706084" w:rsidP="00DD7DD6">
      <w:pPr>
        <w:spacing w:after="120" w:line="276" w:lineRule="auto"/>
        <w:jc w:val="center"/>
      </w:pPr>
      <w:r>
        <w:pict w14:anchorId="21CCA95D">
          <v:rect id="_x0000_i1030" style="width:0;height:1.5pt" o:hralign="center" o:hrstd="t" o:hr="t" fillcolor="#a0a0a0" stroked="f"/>
        </w:pict>
      </w:r>
      <w:r w:rsidR="00B2640E" w:rsidRPr="00B2640E">
        <w:rPr>
          <w:b/>
          <w:bCs/>
        </w:rPr>
        <w:t>13:30–14:30</w:t>
      </w:r>
      <w:r w:rsidR="00B2640E">
        <w:rPr>
          <w:b/>
          <w:bCs/>
        </w:rPr>
        <w:t xml:space="preserve"> </w:t>
      </w:r>
      <w:r w:rsidR="00B2640E" w:rsidRPr="00B2640E">
        <w:rPr>
          <w:b/>
          <w:bCs/>
        </w:rPr>
        <w:t>Przerwa obiadowa</w:t>
      </w:r>
      <w:r>
        <w:pict w14:anchorId="438A0D6F">
          <v:rect id="_x0000_i1031" style="width:0;height:1.5pt" o:hralign="center" o:hrstd="t" o:hr="t" fillcolor="#a0a0a0" stroked="f"/>
        </w:pict>
      </w:r>
    </w:p>
    <w:p w14:paraId="2EF4D4FD" w14:textId="4FBE08C2" w:rsidR="00DD7DD6" w:rsidRPr="00B2640E" w:rsidRDefault="00B2640E" w:rsidP="002222B6">
      <w:pPr>
        <w:spacing w:after="120" w:line="276" w:lineRule="auto"/>
        <w:jc w:val="both"/>
        <w:rPr>
          <w:b/>
          <w:bCs/>
          <w:color w:val="4EA72E" w:themeColor="accent6"/>
        </w:rPr>
      </w:pPr>
      <w:r w:rsidRPr="00B2640E">
        <w:rPr>
          <w:b/>
          <w:bCs/>
        </w:rPr>
        <w:t>14:30–15:30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Biblioteki dla seniorów – dostępność, integracja i przyjazne przestrzenie</w:t>
      </w:r>
      <w:r w:rsidR="00DD7DD6" w:rsidRPr="00B2640E">
        <w:br/>
        <w:t>Panel przedstawia przykłady bibliotek dostosowanych do potrzeb osób starszych – przestrzenie zapewniające dostępność, bezpieczeństwo i komfort. Poruszone zostaną także tematy integracji międzypokoleniowej oraz aktywnego włączania seniorów w życie biblioteki.</w:t>
      </w:r>
    </w:p>
    <w:p w14:paraId="3ECA38F9" w14:textId="230D0E1E" w:rsidR="00B2640E" w:rsidRPr="00B2640E" w:rsidRDefault="00B2640E" w:rsidP="00DD7DD6">
      <w:pPr>
        <w:spacing w:after="120" w:line="276" w:lineRule="auto"/>
      </w:pPr>
      <w:r w:rsidRPr="00B2640E">
        <w:t xml:space="preserve"> </w:t>
      </w:r>
      <w:r w:rsidRPr="00B2640E">
        <w:rPr>
          <w:i/>
          <w:iCs/>
        </w:rPr>
        <w:t>Prelegenci:</w:t>
      </w:r>
    </w:p>
    <w:p w14:paraId="6EF87242" w14:textId="77777777" w:rsidR="00B2640E" w:rsidRPr="00B2640E" w:rsidRDefault="00B2640E" w:rsidP="00DD7DD6">
      <w:pPr>
        <w:numPr>
          <w:ilvl w:val="0"/>
          <w:numId w:val="5"/>
        </w:numPr>
        <w:spacing w:after="120" w:line="276" w:lineRule="auto"/>
      </w:pPr>
      <w:r w:rsidRPr="00B2640E">
        <w:rPr>
          <w:b/>
          <w:bCs/>
        </w:rPr>
        <w:t>Jolanta Bilska</w:t>
      </w:r>
      <w:r w:rsidRPr="00B2640E">
        <w:t xml:space="preserve">, </w:t>
      </w:r>
      <w:r w:rsidRPr="00B2640E">
        <w:rPr>
          <w:b/>
          <w:bCs/>
        </w:rPr>
        <w:t>Agnieszka Szczerbal</w:t>
      </w:r>
      <w:r w:rsidRPr="00B2640E">
        <w:t xml:space="preserve"> – Biblioteka Publiczna Miasta i Gminy Krzywiń</w:t>
      </w:r>
    </w:p>
    <w:p w14:paraId="4C444AF5" w14:textId="77777777" w:rsidR="00B2640E" w:rsidRPr="00B2640E" w:rsidRDefault="00B2640E" w:rsidP="00DD7DD6">
      <w:pPr>
        <w:numPr>
          <w:ilvl w:val="0"/>
          <w:numId w:val="5"/>
        </w:numPr>
        <w:spacing w:after="120" w:line="276" w:lineRule="auto"/>
      </w:pPr>
      <w:r w:rsidRPr="00B2640E">
        <w:rPr>
          <w:b/>
          <w:bCs/>
        </w:rPr>
        <w:t>Iwona Kowal</w:t>
      </w:r>
      <w:r w:rsidRPr="00B2640E">
        <w:t xml:space="preserve"> – Dyrektor, Gminna Biblioteka Publiczna w Dzietrzychowicach</w:t>
      </w:r>
    </w:p>
    <w:p w14:paraId="59AC1BB1" w14:textId="77777777" w:rsidR="00B2640E" w:rsidRPr="00B2640E" w:rsidRDefault="00706084" w:rsidP="00DD7DD6">
      <w:pPr>
        <w:spacing w:after="120" w:line="276" w:lineRule="auto"/>
      </w:pPr>
      <w:r>
        <w:pict w14:anchorId="22323218">
          <v:rect id="_x0000_i1032" style="width:0;height:1.5pt" o:hralign="center" o:hrstd="t" o:hr="t" fillcolor="#a0a0a0" stroked="f"/>
        </w:pict>
      </w:r>
    </w:p>
    <w:p w14:paraId="6F4E3720" w14:textId="1C644E1F" w:rsidR="00B2640E" w:rsidRDefault="00B2640E" w:rsidP="00DD7DD6">
      <w:pPr>
        <w:spacing w:after="120" w:line="276" w:lineRule="auto"/>
      </w:pPr>
    </w:p>
    <w:p w14:paraId="134BE09F" w14:textId="77777777" w:rsidR="00B2640E" w:rsidRDefault="00B2640E" w:rsidP="00DD7DD6">
      <w:pPr>
        <w:spacing w:after="120" w:line="276" w:lineRule="auto"/>
      </w:pPr>
    </w:p>
    <w:p w14:paraId="2ECADBA9" w14:textId="77777777" w:rsidR="00B2640E" w:rsidRDefault="00B2640E" w:rsidP="00DD7DD6">
      <w:pPr>
        <w:spacing w:after="120" w:line="276" w:lineRule="auto"/>
      </w:pPr>
    </w:p>
    <w:p w14:paraId="06D0EFE8" w14:textId="77777777" w:rsidR="00B2640E" w:rsidRDefault="00B2640E" w:rsidP="00DD7DD6">
      <w:pPr>
        <w:spacing w:after="120" w:line="276" w:lineRule="auto"/>
      </w:pPr>
    </w:p>
    <w:p w14:paraId="725748BB" w14:textId="77777777" w:rsidR="00B2640E" w:rsidRDefault="00B2640E" w:rsidP="00DD7DD6">
      <w:pPr>
        <w:spacing w:after="120" w:line="276" w:lineRule="auto"/>
      </w:pPr>
    </w:p>
    <w:p w14:paraId="7F55FD68" w14:textId="77777777" w:rsidR="00B2640E" w:rsidRDefault="00B2640E" w:rsidP="00DD7DD6">
      <w:pPr>
        <w:spacing w:after="120" w:line="276" w:lineRule="auto"/>
      </w:pPr>
    </w:p>
    <w:p w14:paraId="082E8153" w14:textId="77777777" w:rsidR="00DD7DD6" w:rsidRDefault="00DD7DD6" w:rsidP="00DD7DD6">
      <w:pPr>
        <w:spacing w:after="120" w:line="276" w:lineRule="auto"/>
      </w:pPr>
    </w:p>
    <w:p w14:paraId="69FCD25E" w14:textId="77777777" w:rsidR="00B2640E" w:rsidRDefault="00B2640E" w:rsidP="00DD7DD6">
      <w:pPr>
        <w:spacing w:after="120" w:line="276" w:lineRule="auto"/>
      </w:pPr>
    </w:p>
    <w:p w14:paraId="013F823B" w14:textId="77777777" w:rsidR="00B2640E" w:rsidRDefault="00B2640E" w:rsidP="00DD7DD6">
      <w:pPr>
        <w:spacing w:after="120" w:line="276" w:lineRule="auto"/>
      </w:pPr>
    </w:p>
    <w:p w14:paraId="00B4CC0E" w14:textId="77777777" w:rsidR="00B2640E" w:rsidRDefault="00B2640E" w:rsidP="00DD7DD6">
      <w:pPr>
        <w:spacing w:after="120" w:line="276" w:lineRule="auto"/>
      </w:pPr>
    </w:p>
    <w:p w14:paraId="5CE4FECC" w14:textId="77777777" w:rsidR="00B2640E" w:rsidRDefault="00B2640E" w:rsidP="00DD7DD6">
      <w:pPr>
        <w:spacing w:after="120" w:line="276" w:lineRule="auto"/>
      </w:pPr>
    </w:p>
    <w:p w14:paraId="40424F99" w14:textId="77777777" w:rsidR="00B2640E" w:rsidRDefault="00B2640E" w:rsidP="00DD7DD6">
      <w:pPr>
        <w:spacing w:after="120" w:line="276" w:lineRule="auto"/>
      </w:pPr>
    </w:p>
    <w:p w14:paraId="6E9EC83D" w14:textId="77777777" w:rsidR="00B2640E" w:rsidRDefault="00B2640E" w:rsidP="00DD7DD6">
      <w:pPr>
        <w:spacing w:after="120" w:line="276" w:lineRule="auto"/>
      </w:pPr>
    </w:p>
    <w:p w14:paraId="467C6E61" w14:textId="77777777" w:rsidR="00DD7DD6" w:rsidRDefault="00DD7DD6" w:rsidP="00DD7DD6">
      <w:pPr>
        <w:spacing w:after="120" w:line="276" w:lineRule="auto"/>
      </w:pPr>
    </w:p>
    <w:p w14:paraId="4D5D91C3" w14:textId="77777777" w:rsidR="00DD7DD6" w:rsidRDefault="00DD7DD6" w:rsidP="00DD7DD6">
      <w:pPr>
        <w:spacing w:after="120" w:line="276" w:lineRule="auto"/>
      </w:pPr>
    </w:p>
    <w:p w14:paraId="030854A1" w14:textId="77777777" w:rsidR="00B2640E" w:rsidRDefault="00B2640E" w:rsidP="00DD7DD6">
      <w:pPr>
        <w:spacing w:after="120" w:line="276" w:lineRule="auto"/>
      </w:pPr>
    </w:p>
    <w:p w14:paraId="26A5B466" w14:textId="0851DC76" w:rsidR="00B2640E" w:rsidRPr="00B2640E" w:rsidRDefault="00B2640E" w:rsidP="00DD7DD6">
      <w:pPr>
        <w:spacing w:after="120" w:line="276" w:lineRule="auto"/>
        <w:rPr>
          <w:b/>
          <w:bCs/>
          <w:color w:val="4C94D8" w:themeColor="text2" w:themeTint="80"/>
        </w:rPr>
      </w:pPr>
      <w:r w:rsidRPr="00B2640E">
        <w:rPr>
          <w:b/>
          <w:bCs/>
          <w:color w:val="4C94D8" w:themeColor="text2" w:themeTint="80"/>
        </w:rPr>
        <w:lastRenderedPageBreak/>
        <w:t xml:space="preserve">DZIEŃ 2 </w:t>
      </w:r>
    </w:p>
    <w:p w14:paraId="3E066494" w14:textId="49384910" w:rsidR="00B2640E" w:rsidRPr="00B2640E" w:rsidRDefault="00B2640E" w:rsidP="00DD7DD6">
      <w:pPr>
        <w:spacing w:after="120" w:line="276" w:lineRule="auto"/>
      </w:pPr>
      <w:r w:rsidRPr="00B2640E">
        <w:rPr>
          <w:b/>
          <w:bCs/>
        </w:rPr>
        <w:t>8:50–9:00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Powitanie uczestników</w:t>
      </w:r>
    </w:p>
    <w:p w14:paraId="164D4C19" w14:textId="77777777" w:rsidR="00B2640E" w:rsidRPr="00B2640E" w:rsidRDefault="00706084" w:rsidP="00DD7DD6">
      <w:pPr>
        <w:spacing w:after="120" w:line="276" w:lineRule="auto"/>
      </w:pPr>
      <w:r>
        <w:pict w14:anchorId="138F5756">
          <v:rect id="_x0000_i1033" style="width:0;height:1.5pt" o:hralign="center" o:hrstd="t" o:hr="t" fillcolor="#a0a0a0" stroked="f"/>
        </w:pict>
      </w:r>
    </w:p>
    <w:p w14:paraId="29E84935" w14:textId="4BB87386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9:00–10:00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Przyszłość bibliotek w erze cyfrowej – wyzwania i możliwości infrastrukturalne</w:t>
      </w:r>
    </w:p>
    <w:p w14:paraId="3DE8E1ED" w14:textId="47835FA7" w:rsidR="00DD7DD6" w:rsidRPr="00B2640E" w:rsidRDefault="00DD7DD6" w:rsidP="002222B6">
      <w:pPr>
        <w:spacing w:after="120" w:line="276" w:lineRule="auto"/>
        <w:jc w:val="both"/>
      </w:pPr>
      <w:r w:rsidRPr="00B2640E">
        <w:t xml:space="preserve">Omówienie cyfrowych rozwiązań w nowoczesnych bibliotekach – od systemów informatycznych </w:t>
      </w:r>
      <w:r w:rsidR="002222B6">
        <w:br/>
      </w:r>
      <w:r w:rsidRPr="00B2640E">
        <w:t>i przestrzeni multimedialnych po elastyczne dostosowywanie oferty do różnych grup odbiorców. Przedstawione zostaną również możliwości rozwoju infrastruktury cyfrowej.</w:t>
      </w:r>
    </w:p>
    <w:p w14:paraId="4F4D43A7" w14:textId="2C6CED7F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Prelegenci:</w:t>
      </w:r>
    </w:p>
    <w:p w14:paraId="62294FDB" w14:textId="544314AF" w:rsidR="00B2640E" w:rsidRPr="00B2640E" w:rsidRDefault="00B2640E" w:rsidP="00DD7DD6">
      <w:pPr>
        <w:numPr>
          <w:ilvl w:val="0"/>
          <w:numId w:val="6"/>
        </w:numPr>
        <w:spacing w:after="120" w:line="276" w:lineRule="auto"/>
      </w:pPr>
      <w:r w:rsidRPr="00B2640E">
        <w:rPr>
          <w:b/>
          <w:bCs/>
        </w:rPr>
        <w:t>Barbara Maria Morawiec</w:t>
      </w:r>
      <w:r w:rsidRPr="00B2640E">
        <w:t xml:space="preserve"> – Redaktor Naczelna, </w:t>
      </w:r>
      <w:r w:rsidRPr="00B2640E">
        <w:rPr>
          <w:i/>
          <w:iCs/>
        </w:rPr>
        <w:t>Lustro Bibliotek</w:t>
      </w:r>
      <w:r w:rsidR="00034668">
        <w:rPr>
          <w:i/>
          <w:iCs/>
        </w:rPr>
        <w:t>i</w:t>
      </w:r>
    </w:p>
    <w:p w14:paraId="65E97DDE" w14:textId="77777777" w:rsidR="00B2640E" w:rsidRPr="00B2640E" w:rsidRDefault="00B2640E" w:rsidP="00DD7DD6">
      <w:pPr>
        <w:numPr>
          <w:ilvl w:val="0"/>
          <w:numId w:val="6"/>
        </w:numPr>
        <w:spacing w:after="120" w:line="276" w:lineRule="auto"/>
      </w:pPr>
      <w:r w:rsidRPr="00B2640E">
        <w:rPr>
          <w:b/>
          <w:bCs/>
        </w:rPr>
        <w:t>Andrzej Kuźmiński</w:t>
      </w:r>
      <w:r w:rsidRPr="00B2640E">
        <w:t xml:space="preserve"> – Dyrektor, Miejska Biblioteka Publiczna im. Stanisława Grochowiaka w Lesznie</w:t>
      </w:r>
    </w:p>
    <w:p w14:paraId="7C60B309" w14:textId="77777777" w:rsidR="00B2640E" w:rsidRPr="00B2640E" w:rsidRDefault="00706084" w:rsidP="00DD7DD6">
      <w:pPr>
        <w:spacing w:after="120" w:line="276" w:lineRule="auto"/>
      </w:pPr>
      <w:r>
        <w:pict w14:anchorId="7D163D1B">
          <v:rect id="_x0000_i1034" style="width:0;height:1.5pt" o:hralign="center" o:hrstd="t" o:hr="t" fillcolor="#a0a0a0" stroked="f"/>
        </w:pict>
      </w:r>
    </w:p>
    <w:p w14:paraId="1E2090FB" w14:textId="2C89F557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10:00–11:00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Trudności, pokonać i zrealizować cel. Jak zrealizować zadanie, gdzie szukać rozwiązań.</w:t>
      </w:r>
    </w:p>
    <w:p w14:paraId="00B19D09" w14:textId="15F959C5" w:rsidR="00DD7DD6" w:rsidRDefault="00DD7DD6" w:rsidP="002222B6">
      <w:pPr>
        <w:spacing w:after="120" w:line="276" w:lineRule="auto"/>
        <w:jc w:val="both"/>
      </w:pPr>
      <w:r w:rsidRPr="00DD7DD6">
        <w:t>Praktyczne doświadczenia bibliotek, które skutecznie poradziły sobie z problemami związanymi z realizacją projektów infrastrukturalnych. Panel odpowie na pytania: gdzie szukać wsparcia, jak podejść do zarządzania kryzysowego i jakie kompetencje są kluczowe przy wdrażaniu dużych zmian</w:t>
      </w:r>
      <w:r w:rsidR="002222B6">
        <w:t>.</w:t>
      </w:r>
    </w:p>
    <w:p w14:paraId="6ED50623" w14:textId="446F663A" w:rsidR="00B2640E" w:rsidRPr="00B2640E" w:rsidRDefault="00B2640E" w:rsidP="00DD7DD6">
      <w:pPr>
        <w:spacing w:after="120" w:line="276" w:lineRule="auto"/>
        <w:rPr>
          <w:b/>
          <w:bCs/>
        </w:rPr>
      </w:pPr>
      <w:r w:rsidRPr="00B2640E">
        <w:t xml:space="preserve"> </w:t>
      </w:r>
      <w:r w:rsidRPr="00B2640E">
        <w:rPr>
          <w:i/>
          <w:iCs/>
        </w:rPr>
        <w:t>Prelegenci:</w:t>
      </w:r>
    </w:p>
    <w:p w14:paraId="7D596113" w14:textId="77777777" w:rsidR="00B2640E" w:rsidRPr="00B2640E" w:rsidRDefault="00B2640E" w:rsidP="00DD7DD6">
      <w:pPr>
        <w:numPr>
          <w:ilvl w:val="0"/>
          <w:numId w:val="7"/>
        </w:numPr>
        <w:spacing w:after="120" w:line="276" w:lineRule="auto"/>
      </w:pPr>
      <w:r w:rsidRPr="00B2640E">
        <w:rPr>
          <w:b/>
          <w:bCs/>
        </w:rPr>
        <w:t>Aleksandra Ciżnicka</w:t>
      </w:r>
      <w:r w:rsidRPr="00B2640E">
        <w:t xml:space="preserve"> – Dyrektor, Biblioteka Miejska w Grudziądzu</w:t>
      </w:r>
    </w:p>
    <w:p w14:paraId="68EE198D" w14:textId="77777777" w:rsidR="00B2640E" w:rsidRPr="00B2640E" w:rsidRDefault="00B2640E" w:rsidP="00DD7DD6">
      <w:pPr>
        <w:numPr>
          <w:ilvl w:val="0"/>
          <w:numId w:val="7"/>
        </w:numPr>
        <w:spacing w:after="120" w:line="276" w:lineRule="auto"/>
      </w:pPr>
      <w:r w:rsidRPr="00B2640E">
        <w:rPr>
          <w:b/>
          <w:bCs/>
        </w:rPr>
        <w:t>Ewa Rozen-Bieńkowska</w:t>
      </w:r>
      <w:r w:rsidRPr="00B2640E">
        <w:t xml:space="preserve"> – Dyrektor, Biblioteka Publiczna Gminy Lipno z/s w Radomicach</w:t>
      </w:r>
    </w:p>
    <w:p w14:paraId="54E4BDEA" w14:textId="77777777" w:rsidR="00B2640E" w:rsidRPr="00B2640E" w:rsidRDefault="00706084" w:rsidP="00DD7DD6">
      <w:pPr>
        <w:spacing w:after="120" w:line="276" w:lineRule="auto"/>
      </w:pPr>
      <w:r>
        <w:pict w14:anchorId="59331DDB">
          <v:rect id="_x0000_i1035" style="width:0;height:1.5pt" o:hralign="center" o:hrstd="t" o:hr="t" fillcolor="#a0a0a0" stroked="f"/>
        </w:pict>
      </w:r>
    </w:p>
    <w:p w14:paraId="22AC3AEB" w14:textId="44F46BD5" w:rsidR="00B2640E" w:rsidRPr="00B2640E" w:rsidRDefault="00B2640E" w:rsidP="00DD7DD6">
      <w:pPr>
        <w:spacing w:after="120" w:line="276" w:lineRule="auto"/>
        <w:jc w:val="center"/>
      </w:pPr>
      <w:r w:rsidRPr="00B2640E">
        <w:rPr>
          <w:b/>
          <w:bCs/>
        </w:rPr>
        <w:t>11:00–</w:t>
      </w:r>
      <w:r w:rsidR="00DD7DD6" w:rsidRPr="00B2640E">
        <w:rPr>
          <w:b/>
          <w:bCs/>
        </w:rPr>
        <w:t>11:30</w:t>
      </w:r>
      <w:r w:rsidR="00DD7DD6">
        <w:rPr>
          <w:b/>
          <w:bCs/>
        </w:rPr>
        <w:t xml:space="preserve"> </w:t>
      </w:r>
      <w:r w:rsidR="00DD7DD6" w:rsidRPr="00DD7DD6">
        <w:rPr>
          <w:b/>
          <w:bCs/>
        </w:rPr>
        <w:t>Przerwa</w:t>
      </w:r>
      <w:r w:rsidRPr="00B2640E">
        <w:rPr>
          <w:b/>
          <w:bCs/>
        </w:rPr>
        <w:t xml:space="preserve"> kawowa</w:t>
      </w:r>
      <w:r w:rsidR="00706084">
        <w:pict w14:anchorId="190D4DE0">
          <v:rect id="_x0000_i1036" style="width:0;height:1.5pt" o:hralign="center" o:hrstd="t" o:hr="t" fillcolor="#a0a0a0" stroked="f"/>
        </w:pict>
      </w:r>
    </w:p>
    <w:p w14:paraId="4330EAE5" w14:textId="1DF90E4F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t>11:30–12:45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Panel: Stare, a jednak nowe – rewitalizacja historycznych obiektów na potrzeby nowoczesnych bibliotek</w:t>
      </w:r>
    </w:p>
    <w:p w14:paraId="37563538" w14:textId="19F594B7" w:rsidR="00D73BAE" w:rsidRDefault="00D73BAE" w:rsidP="002222B6">
      <w:pPr>
        <w:spacing w:after="120" w:line="276" w:lineRule="auto"/>
        <w:jc w:val="both"/>
      </w:pPr>
      <w:r w:rsidRPr="00D73BAE">
        <w:t xml:space="preserve">Biblioteki w zabytkach – jak łączyć tradycję z nowoczesnością? Panel przedstawia przykłady udanych adaptacji budynków historycznych, które zyskały nowe życie jako dynamiczne centra kultury i edukacji. Poruszone zostaną kwestie techniczne, finansowe i społeczne związane </w:t>
      </w:r>
      <w:r w:rsidR="002222B6">
        <w:br/>
      </w:r>
      <w:r w:rsidRPr="00D73BAE">
        <w:t>z takimi realizacjami.</w:t>
      </w:r>
    </w:p>
    <w:p w14:paraId="46B0253D" w14:textId="224B21A3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Prelegenci:</w:t>
      </w:r>
    </w:p>
    <w:p w14:paraId="5BC3CB86" w14:textId="77777777" w:rsidR="00B2640E" w:rsidRPr="00B2640E" w:rsidRDefault="00B2640E" w:rsidP="00DD7DD6">
      <w:pPr>
        <w:numPr>
          <w:ilvl w:val="0"/>
          <w:numId w:val="8"/>
        </w:numPr>
        <w:spacing w:after="120" w:line="276" w:lineRule="auto"/>
      </w:pPr>
      <w:r w:rsidRPr="00B2640E">
        <w:rPr>
          <w:b/>
          <w:bCs/>
        </w:rPr>
        <w:t>Katarzyna Hołyst</w:t>
      </w:r>
      <w:r w:rsidRPr="00B2640E">
        <w:t xml:space="preserve"> – Dyrektor, Biblioteka Publiczna Miasta i Gminy w Drezdenku</w:t>
      </w:r>
    </w:p>
    <w:p w14:paraId="0163C7BF" w14:textId="77777777" w:rsidR="00B2640E" w:rsidRPr="00B2640E" w:rsidRDefault="00B2640E" w:rsidP="00DD7DD6">
      <w:pPr>
        <w:numPr>
          <w:ilvl w:val="0"/>
          <w:numId w:val="8"/>
        </w:numPr>
        <w:spacing w:after="120" w:line="276" w:lineRule="auto"/>
      </w:pPr>
      <w:r w:rsidRPr="00B2640E">
        <w:rPr>
          <w:b/>
          <w:bCs/>
        </w:rPr>
        <w:t>Monika Piórecka</w:t>
      </w:r>
      <w:r w:rsidRPr="00B2640E">
        <w:t xml:space="preserve"> – Dyrektor, Biblioteka Publiczna Gminy Kozienice</w:t>
      </w:r>
    </w:p>
    <w:p w14:paraId="57B2C108" w14:textId="77777777" w:rsidR="00B2640E" w:rsidRPr="00B2640E" w:rsidRDefault="00706084" w:rsidP="00DD7DD6">
      <w:pPr>
        <w:spacing w:after="120" w:line="276" w:lineRule="auto"/>
      </w:pPr>
      <w:r>
        <w:pict w14:anchorId="2E7152C2">
          <v:rect id="_x0000_i1037" style="width:0;height:1.5pt" o:hralign="center" o:hrstd="t" o:hr="t" fillcolor="#a0a0a0" stroked="f"/>
        </w:pict>
      </w:r>
    </w:p>
    <w:p w14:paraId="5A497A62" w14:textId="27193C94" w:rsidR="00B2640E" w:rsidRDefault="00B2640E" w:rsidP="00DD7DD6">
      <w:pPr>
        <w:spacing w:after="120" w:line="276" w:lineRule="auto"/>
        <w:rPr>
          <w:b/>
          <w:bCs/>
          <w:color w:val="4EA72E" w:themeColor="accent6"/>
        </w:rPr>
      </w:pPr>
      <w:r w:rsidRPr="00B2640E">
        <w:rPr>
          <w:b/>
          <w:bCs/>
        </w:rPr>
        <w:lastRenderedPageBreak/>
        <w:t>12:45–13:45</w:t>
      </w:r>
      <w:r>
        <w:rPr>
          <w:b/>
          <w:bCs/>
        </w:rPr>
        <w:t xml:space="preserve"> </w:t>
      </w:r>
      <w:r w:rsidRPr="00B2640E">
        <w:rPr>
          <w:b/>
          <w:bCs/>
          <w:color w:val="4EA72E" w:themeColor="accent6"/>
        </w:rPr>
        <w:t>Panel dyskusyjny: Dofinansowanie to środek do celu, a nie cel sam w sobie. Inwestycja = początek</w:t>
      </w:r>
      <w:r w:rsidR="00DD7DD6">
        <w:rPr>
          <w:b/>
          <w:bCs/>
          <w:color w:val="4EA72E" w:themeColor="accent6"/>
        </w:rPr>
        <w:t>.</w:t>
      </w:r>
    </w:p>
    <w:p w14:paraId="32DF5E6C" w14:textId="7D56E228" w:rsidR="00DD7DD6" w:rsidRDefault="00DD7DD6" w:rsidP="002222B6">
      <w:pPr>
        <w:spacing w:after="120" w:line="276" w:lineRule="auto"/>
        <w:jc w:val="both"/>
      </w:pPr>
      <w:r w:rsidRPr="00B2640E">
        <w:t>Panel poświęcony refleksji nad planowaniem i skutecznością inwestycji bibliotecznych. Jak określić cele? Jak dobrze wykorzystać środki publiczne? Jak mierzyć efekty?</w:t>
      </w:r>
      <w:r w:rsidR="00D73BAE" w:rsidRPr="00D73BAE">
        <w:t xml:space="preserve"> Jak skutecznie planować i realizować inwestycje w instytucjach kultury?</w:t>
      </w:r>
      <w:r w:rsidRPr="00B2640E">
        <w:t xml:space="preserve"> Eksperci porozmawiają o zmianach, jakie zaszły i tych, które dopiero przed nami – z punktu widzenia samorządów, instytucji </w:t>
      </w:r>
      <w:r w:rsidR="002222B6">
        <w:br/>
      </w:r>
      <w:r w:rsidRPr="00B2640E">
        <w:t>i użytkowników.</w:t>
      </w:r>
      <w:r w:rsidR="00D73BAE">
        <w:t xml:space="preserve"> </w:t>
      </w:r>
    </w:p>
    <w:p w14:paraId="4FE8DB71" w14:textId="4B2DB0AB" w:rsidR="00B2640E" w:rsidRPr="00B2640E" w:rsidRDefault="00B2640E" w:rsidP="00DD7DD6">
      <w:pPr>
        <w:spacing w:after="120" w:line="276" w:lineRule="auto"/>
      </w:pPr>
      <w:r w:rsidRPr="00B2640E">
        <w:rPr>
          <w:i/>
          <w:iCs/>
        </w:rPr>
        <w:t>Paneliści:</w:t>
      </w:r>
    </w:p>
    <w:p w14:paraId="33374FB9" w14:textId="77777777" w:rsidR="00B2640E" w:rsidRPr="00B2640E" w:rsidRDefault="00B2640E" w:rsidP="00DD7DD6">
      <w:pPr>
        <w:numPr>
          <w:ilvl w:val="0"/>
          <w:numId w:val="9"/>
        </w:numPr>
        <w:spacing w:after="120" w:line="276" w:lineRule="auto"/>
      </w:pPr>
      <w:r w:rsidRPr="00B2640E">
        <w:rPr>
          <w:b/>
          <w:bCs/>
        </w:rPr>
        <w:t>Grzegorz Jankowicz</w:t>
      </w:r>
      <w:r w:rsidRPr="00B2640E">
        <w:t xml:space="preserve"> – Dyrektor Instytutu Książki</w:t>
      </w:r>
    </w:p>
    <w:p w14:paraId="6BFA4598" w14:textId="77777777" w:rsidR="00B2640E" w:rsidRPr="00B2640E" w:rsidRDefault="00B2640E" w:rsidP="00DD7DD6">
      <w:pPr>
        <w:numPr>
          <w:ilvl w:val="0"/>
          <w:numId w:val="9"/>
        </w:numPr>
        <w:spacing w:after="120" w:line="276" w:lineRule="auto"/>
      </w:pPr>
      <w:r w:rsidRPr="00B2640E">
        <w:rPr>
          <w:b/>
          <w:bCs/>
        </w:rPr>
        <w:t>Anna Zagórska</w:t>
      </w:r>
      <w:r w:rsidRPr="00B2640E">
        <w:t xml:space="preserve"> – Kierownik, Biuro Projektów Specjalnych</w:t>
      </w:r>
    </w:p>
    <w:p w14:paraId="7B4CCCCE" w14:textId="77777777" w:rsidR="00B2640E" w:rsidRPr="00B2640E" w:rsidRDefault="00B2640E" w:rsidP="00DD7DD6">
      <w:pPr>
        <w:numPr>
          <w:ilvl w:val="0"/>
          <w:numId w:val="9"/>
        </w:numPr>
        <w:spacing w:after="120" w:line="276" w:lineRule="auto"/>
      </w:pPr>
      <w:r w:rsidRPr="00B2640E">
        <w:rPr>
          <w:b/>
          <w:bCs/>
        </w:rPr>
        <w:t>Robert Kaźmierczak</w:t>
      </w:r>
      <w:r w:rsidRPr="00B2640E">
        <w:t xml:space="preserve"> – Zastępca Dyrektora Instytutu Książki (2021–2024), Sekretarz Gminy Jarocin</w:t>
      </w:r>
    </w:p>
    <w:p w14:paraId="4C59ECF4" w14:textId="77777777" w:rsidR="00B2640E" w:rsidRPr="00B2640E" w:rsidRDefault="00B2640E" w:rsidP="00DD7DD6">
      <w:pPr>
        <w:numPr>
          <w:ilvl w:val="0"/>
          <w:numId w:val="9"/>
        </w:numPr>
        <w:spacing w:after="120" w:line="276" w:lineRule="auto"/>
      </w:pPr>
      <w:r w:rsidRPr="00B2640E">
        <w:rPr>
          <w:b/>
          <w:bCs/>
        </w:rPr>
        <w:t>Dorota Olejnik</w:t>
      </w:r>
      <w:r w:rsidRPr="00B2640E">
        <w:t xml:space="preserve"> – Dyrektor, Biblioteka Publiczna Gminy Grodzisk Mazowiecki, Członek Krajowej Rady Bibliotecznej</w:t>
      </w:r>
      <w:r w:rsidRPr="00B2640E">
        <w:br/>
      </w:r>
      <w:r w:rsidRPr="00B2640E">
        <w:rPr>
          <w:b/>
          <w:bCs/>
        </w:rPr>
        <w:t>Moderacja:</w:t>
      </w:r>
      <w:r w:rsidRPr="00B2640E">
        <w:t xml:space="preserve"> </w:t>
      </w:r>
      <w:r w:rsidRPr="00B2640E">
        <w:rPr>
          <w:b/>
          <w:bCs/>
        </w:rPr>
        <w:t>Beata Najbar-Kołodziej</w:t>
      </w:r>
    </w:p>
    <w:p w14:paraId="1A50EC53" w14:textId="2DA97D49" w:rsidR="00B2640E" w:rsidRPr="00B2640E" w:rsidRDefault="00706084" w:rsidP="00DD7DD6">
      <w:pPr>
        <w:spacing w:after="120" w:line="276" w:lineRule="auto"/>
        <w:jc w:val="center"/>
      </w:pPr>
      <w:r>
        <w:pict w14:anchorId="4C80A1C9">
          <v:rect id="_x0000_i1038" style="width:0;height:1.5pt" o:hralign="center" o:hrstd="t" o:hr="t" fillcolor="#a0a0a0" stroked="f"/>
        </w:pict>
      </w:r>
      <w:r w:rsidR="00B2640E" w:rsidRPr="00B2640E">
        <w:rPr>
          <w:b/>
          <w:bCs/>
        </w:rPr>
        <w:t>13:45–14:00</w:t>
      </w:r>
      <w:r w:rsidR="00B2640E">
        <w:rPr>
          <w:b/>
          <w:bCs/>
        </w:rPr>
        <w:t xml:space="preserve"> </w:t>
      </w:r>
      <w:r w:rsidR="00B2640E" w:rsidRPr="00B2640E">
        <w:rPr>
          <w:b/>
          <w:bCs/>
        </w:rPr>
        <w:t>Zakończenie konferencji</w:t>
      </w:r>
      <w:r>
        <w:pict w14:anchorId="2D86DDFB">
          <v:rect id="_x0000_i1039" style="width:0;height:1.5pt" o:hralign="center" o:hrstd="t" o:hr="t" fillcolor="#a0a0a0" stroked="f"/>
        </w:pict>
      </w:r>
    </w:p>
    <w:p w14:paraId="25396EB2" w14:textId="163F6E1F" w:rsidR="00B2640E" w:rsidRPr="00B2640E" w:rsidRDefault="00B2640E" w:rsidP="00DD7DD6">
      <w:pPr>
        <w:spacing w:after="120" w:line="276" w:lineRule="auto"/>
        <w:jc w:val="center"/>
      </w:pPr>
      <w:r w:rsidRPr="00B2640E">
        <w:rPr>
          <w:b/>
          <w:bCs/>
        </w:rPr>
        <w:t>14:00</w:t>
      </w:r>
      <w:r w:rsidRPr="00B2640E">
        <w:t xml:space="preserve"> </w:t>
      </w:r>
      <w:r w:rsidRPr="00B2640E">
        <w:rPr>
          <w:b/>
          <w:bCs/>
        </w:rPr>
        <w:t>Obiad</w:t>
      </w:r>
    </w:p>
    <w:p w14:paraId="403A32FA" w14:textId="77777777" w:rsidR="00BF2694" w:rsidRDefault="00BF2694" w:rsidP="00DD7DD6">
      <w:pPr>
        <w:spacing w:after="120" w:line="276" w:lineRule="auto"/>
      </w:pPr>
    </w:p>
    <w:sectPr w:rsidR="00BF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DE1"/>
    <w:multiLevelType w:val="multilevel"/>
    <w:tmpl w:val="60C8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8396D"/>
    <w:multiLevelType w:val="multilevel"/>
    <w:tmpl w:val="A03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53DF4"/>
    <w:multiLevelType w:val="multilevel"/>
    <w:tmpl w:val="F6D0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27BA"/>
    <w:multiLevelType w:val="multilevel"/>
    <w:tmpl w:val="9B1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93C30"/>
    <w:multiLevelType w:val="multilevel"/>
    <w:tmpl w:val="9C9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A4FE9"/>
    <w:multiLevelType w:val="multilevel"/>
    <w:tmpl w:val="D65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C68C8"/>
    <w:multiLevelType w:val="multilevel"/>
    <w:tmpl w:val="0F2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F164B"/>
    <w:multiLevelType w:val="multilevel"/>
    <w:tmpl w:val="E09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86B21"/>
    <w:multiLevelType w:val="multilevel"/>
    <w:tmpl w:val="62C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D6031"/>
    <w:multiLevelType w:val="hybridMultilevel"/>
    <w:tmpl w:val="FCF29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254594">
    <w:abstractNumId w:val="7"/>
  </w:num>
  <w:num w:numId="2" w16cid:durableId="1940672287">
    <w:abstractNumId w:val="0"/>
  </w:num>
  <w:num w:numId="3" w16cid:durableId="709691523">
    <w:abstractNumId w:val="1"/>
  </w:num>
  <w:num w:numId="4" w16cid:durableId="280840671">
    <w:abstractNumId w:val="6"/>
  </w:num>
  <w:num w:numId="5" w16cid:durableId="782648972">
    <w:abstractNumId w:val="4"/>
  </w:num>
  <w:num w:numId="6" w16cid:durableId="1615474855">
    <w:abstractNumId w:val="3"/>
  </w:num>
  <w:num w:numId="7" w16cid:durableId="1881473069">
    <w:abstractNumId w:val="5"/>
  </w:num>
  <w:num w:numId="8" w16cid:durableId="1376348323">
    <w:abstractNumId w:val="8"/>
  </w:num>
  <w:num w:numId="9" w16cid:durableId="1876888711">
    <w:abstractNumId w:val="2"/>
  </w:num>
  <w:num w:numId="10" w16cid:durableId="1050108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0E"/>
    <w:rsid w:val="00034668"/>
    <w:rsid w:val="002222B6"/>
    <w:rsid w:val="00486958"/>
    <w:rsid w:val="00706084"/>
    <w:rsid w:val="008E3A1E"/>
    <w:rsid w:val="00B2640E"/>
    <w:rsid w:val="00B67421"/>
    <w:rsid w:val="00BF2694"/>
    <w:rsid w:val="00C07B30"/>
    <w:rsid w:val="00D73BAE"/>
    <w:rsid w:val="00DD7DD6"/>
    <w:rsid w:val="00DF0486"/>
    <w:rsid w:val="00DF531C"/>
    <w:rsid w:val="00F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1F82674"/>
  <w15:chartTrackingRefBased/>
  <w15:docId w15:val="{F9A24477-44C5-47F3-B3A9-C324E02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4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4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4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4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4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4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4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4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4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4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5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Kurtek</dc:creator>
  <cp:keywords/>
  <dc:description/>
  <cp:lastModifiedBy>Anna Kurtek</cp:lastModifiedBy>
  <cp:revision>5</cp:revision>
  <dcterms:created xsi:type="dcterms:W3CDTF">2025-10-06T11:02:00Z</dcterms:created>
  <dcterms:modified xsi:type="dcterms:W3CDTF">2025-10-09T11:14:00Z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2025-10-06T10:37:51Z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4d5724e9-57ca-49b5-97a9-abf5e56e3fc8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