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8CDD" w14:textId="746E11E3" w:rsidR="00D9732B" w:rsidRDefault="00D9732B" w:rsidP="00D9732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73801DE4" w14:textId="28A86ADB" w:rsidR="00D9732B" w:rsidRPr="00B42511" w:rsidRDefault="00B42511" w:rsidP="00B42511">
      <w:pPr>
        <w:pStyle w:val="Cytatintensywny"/>
        <w:rPr>
          <w:b/>
          <w:bCs/>
          <w:i w:val="0"/>
          <w:iCs w:val="0"/>
          <w:sz w:val="28"/>
          <w:szCs w:val="28"/>
        </w:rPr>
      </w:pPr>
      <w:r w:rsidRPr="00B42511">
        <w:rPr>
          <w:b/>
          <w:bCs/>
          <w:i w:val="0"/>
          <w:iCs w:val="0"/>
          <w:sz w:val="28"/>
          <w:szCs w:val="28"/>
        </w:rPr>
        <w:t>Dyskusyjne Kluby Książki – tradycja kontra nowoczesność</w:t>
      </w:r>
    </w:p>
    <w:p w14:paraId="4ECD067B" w14:textId="553F38CF" w:rsidR="00EF48B3" w:rsidRPr="003E5C4B" w:rsidRDefault="007717A2" w:rsidP="003E5C4B">
      <w:pPr>
        <w:spacing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B42511">
        <w:rPr>
          <w:rFonts w:ascii="Aptos" w:hAnsi="Aptos" w:cs="Times New Roman"/>
          <w:b/>
          <w:bCs/>
          <w:sz w:val="24"/>
          <w:szCs w:val="24"/>
        </w:rPr>
        <w:t>2</w:t>
      </w:r>
      <w:r w:rsidR="00BA65B2" w:rsidRPr="00B42511">
        <w:rPr>
          <w:rFonts w:ascii="Aptos" w:hAnsi="Aptos" w:cs="Times New Roman"/>
          <w:b/>
          <w:bCs/>
          <w:sz w:val="24"/>
          <w:szCs w:val="24"/>
        </w:rPr>
        <w:t>3</w:t>
      </w:r>
      <w:r w:rsidR="00AA0FCF" w:rsidRPr="00B42511">
        <w:rPr>
          <w:rFonts w:ascii="Aptos" w:hAnsi="Aptos" w:cs="Times New Roman"/>
          <w:b/>
          <w:bCs/>
          <w:sz w:val="24"/>
          <w:szCs w:val="24"/>
        </w:rPr>
        <w:t>.10.202</w:t>
      </w:r>
      <w:r w:rsidR="00B42511" w:rsidRPr="00B42511">
        <w:rPr>
          <w:rFonts w:ascii="Aptos" w:hAnsi="Aptos" w:cs="Times New Roman"/>
          <w:b/>
          <w:bCs/>
          <w:sz w:val="24"/>
          <w:szCs w:val="24"/>
        </w:rPr>
        <w:t xml:space="preserve">5 </w:t>
      </w:r>
      <w:r w:rsidR="000331E1" w:rsidRPr="00B42511">
        <w:rPr>
          <w:rFonts w:ascii="Aptos" w:hAnsi="Aptos" w:cs="Times New Roman"/>
          <w:b/>
          <w:bCs/>
          <w:sz w:val="24"/>
          <w:szCs w:val="24"/>
        </w:rPr>
        <w:t>r.</w:t>
      </w:r>
    </w:p>
    <w:p w14:paraId="28C82AF9" w14:textId="77777777" w:rsidR="00733A7E" w:rsidRDefault="00733A7E" w:rsidP="003D0840">
      <w:pPr>
        <w:spacing w:line="240" w:lineRule="auto"/>
        <w:rPr>
          <w:rFonts w:ascii="Aptos" w:hAnsi="Aptos" w:cs="Times New Roman"/>
          <w:b/>
          <w:bCs/>
        </w:rPr>
      </w:pPr>
    </w:p>
    <w:p w14:paraId="5E9686F4" w14:textId="26F8B325" w:rsidR="003D0840" w:rsidRPr="00EB18CC" w:rsidRDefault="00EF48B3" w:rsidP="003D0840">
      <w:pPr>
        <w:spacing w:line="240" w:lineRule="auto"/>
        <w:rPr>
          <w:rFonts w:ascii="Aptos" w:hAnsi="Aptos" w:cs="Times New Roman"/>
        </w:rPr>
      </w:pPr>
      <w:r w:rsidRPr="003D0840">
        <w:rPr>
          <w:rFonts w:ascii="Aptos" w:hAnsi="Aptos" w:cs="Times New Roman"/>
          <w:b/>
          <w:bCs/>
        </w:rPr>
        <w:t xml:space="preserve">9:00–9:30 </w:t>
      </w:r>
      <w:r w:rsidR="00113CCA" w:rsidRPr="003D0840">
        <w:rPr>
          <w:rFonts w:ascii="Aptos" w:hAnsi="Aptos" w:cs="Times New Roman"/>
        </w:rPr>
        <w:t xml:space="preserve">  </w:t>
      </w:r>
      <w:r w:rsidRPr="003D0840">
        <w:rPr>
          <w:rFonts w:ascii="Aptos" w:hAnsi="Aptos" w:cs="Times New Roman"/>
        </w:rPr>
        <w:t xml:space="preserve"> </w:t>
      </w:r>
      <w:r w:rsidRPr="00EB18CC">
        <w:rPr>
          <w:rFonts w:ascii="Aptos" w:hAnsi="Aptos" w:cs="Times New Roman"/>
          <w:b/>
          <w:bCs/>
        </w:rPr>
        <w:t>Rejestracja uczestników</w:t>
      </w:r>
    </w:p>
    <w:p w14:paraId="105CAA7E" w14:textId="77777777" w:rsidR="00B46223" w:rsidRDefault="00EF48B3" w:rsidP="00B46223">
      <w:pPr>
        <w:spacing w:line="240" w:lineRule="auto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9:30–</w:t>
      </w:r>
      <w:r w:rsidR="006E04C6" w:rsidRPr="003D0840">
        <w:rPr>
          <w:rFonts w:ascii="Aptos" w:hAnsi="Aptos" w:cs="Times New Roman"/>
          <w:b/>
          <w:bCs/>
        </w:rPr>
        <w:t>9</w:t>
      </w:r>
      <w:r w:rsidRPr="003D0840">
        <w:rPr>
          <w:rFonts w:ascii="Aptos" w:hAnsi="Aptos" w:cs="Times New Roman"/>
          <w:b/>
          <w:bCs/>
        </w:rPr>
        <w:t>:</w:t>
      </w:r>
      <w:r w:rsidR="006E04C6" w:rsidRPr="003D0840">
        <w:rPr>
          <w:rFonts w:ascii="Aptos" w:hAnsi="Aptos" w:cs="Times New Roman"/>
          <w:b/>
          <w:bCs/>
        </w:rPr>
        <w:t>45</w:t>
      </w:r>
      <w:r w:rsidRPr="003D0840">
        <w:rPr>
          <w:rFonts w:ascii="Aptos" w:hAnsi="Aptos" w:cs="Times New Roman"/>
          <w:b/>
          <w:bCs/>
        </w:rPr>
        <w:t xml:space="preserve"> </w:t>
      </w:r>
    </w:p>
    <w:p w14:paraId="3E6ABE88" w14:textId="3BE30C53" w:rsidR="00EF48B3" w:rsidRPr="003D0840" w:rsidRDefault="00EF48B3" w:rsidP="00B46223">
      <w:pPr>
        <w:spacing w:line="240" w:lineRule="auto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Otwarcie konferencji</w:t>
      </w:r>
      <w:r w:rsidR="00B6168D" w:rsidRPr="003D0840">
        <w:rPr>
          <w:rFonts w:ascii="Aptos" w:hAnsi="Aptos" w:cs="Times New Roman"/>
          <w:b/>
          <w:bCs/>
        </w:rPr>
        <w:t xml:space="preserve"> przez</w:t>
      </w:r>
      <w:r w:rsidR="00233C1F" w:rsidRPr="003D0840">
        <w:rPr>
          <w:rFonts w:ascii="Aptos" w:hAnsi="Aptos" w:cs="Times New Roman"/>
          <w:b/>
          <w:bCs/>
        </w:rPr>
        <w:t xml:space="preserve"> </w:t>
      </w:r>
      <w:r w:rsidRPr="003D0840">
        <w:rPr>
          <w:rFonts w:ascii="Aptos" w:hAnsi="Aptos" w:cs="Times New Roman"/>
          <w:b/>
          <w:bCs/>
        </w:rPr>
        <w:t>Dyrektora Instytut</w:t>
      </w:r>
      <w:r w:rsidR="00113CCA" w:rsidRPr="003D0840">
        <w:rPr>
          <w:rFonts w:ascii="Aptos" w:hAnsi="Aptos" w:cs="Times New Roman"/>
          <w:b/>
          <w:bCs/>
        </w:rPr>
        <w:t xml:space="preserve">u Książki </w:t>
      </w:r>
      <w:r w:rsidR="00233C1F" w:rsidRPr="003D0840">
        <w:rPr>
          <w:rFonts w:ascii="Aptos" w:hAnsi="Aptos" w:cs="Times New Roman"/>
          <w:b/>
          <w:bCs/>
        </w:rPr>
        <w:t xml:space="preserve">- </w:t>
      </w:r>
      <w:r w:rsidR="00113CCA" w:rsidRPr="003D0840">
        <w:rPr>
          <w:rFonts w:ascii="Aptos" w:hAnsi="Aptos" w:cs="Times New Roman"/>
          <w:b/>
          <w:bCs/>
        </w:rPr>
        <w:t xml:space="preserve">Grzegorza </w:t>
      </w:r>
      <w:proofErr w:type="spellStart"/>
      <w:r w:rsidR="00113CCA" w:rsidRPr="003D0840">
        <w:rPr>
          <w:rFonts w:ascii="Aptos" w:hAnsi="Aptos" w:cs="Times New Roman"/>
          <w:b/>
          <w:bCs/>
        </w:rPr>
        <w:t>Jankowicza</w:t>
      </w:r>
      <w:proofErr w:type="spellEnd"/>
    </w:p>
    <w:p w14:paraId="22208296" w14:textId="77777777" w:rsidR="00B46223" w:rsidRDefault="00B46223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</w:p>
    <w:p w14:paraId="16E7ECD7" w14:textId="2B502949" w:rsidR="00EF48B3" w:rsidRPr="003D0840" w:rsidRDefault="006E04C6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9:45</w:t>
      </w:r>
      <w:r w:rsidR="00733A7E" w:rsidRPr="003D0840">
        <w:rPr>
          <w:rFonts w:ascii="Aptos" w:hAnsi="Aptos" w:cs="Times New Roman"/>
          <w:b/>
          <w:bCs/>
        </w:rPr>
        <w:t>–</w:t>
      </w:r>
      <w:r w:rsidR="00EF48B3" w:rsidRPr="003D0840">
        <w:rPr>
          <w:rFonts w:ascii="Aptos" w:hAnsi="Aptos" w:cs="Times New Roman"/>
          <w:b/>
          <w:bCs/>
        </w:rPr>
        <w:t>1</w:t>
      </w:r>
      <w:r w:rsidRPr="003D0840">
        <w:rPr>
          <w:rFonts w:ascii="Aptos" w:hAnsi="Aptos" w:cs="Times New Roman"/>
          <w:b/>
          <w:bCs/>
        </w:rPr>
        <w:t>0</w:t>
      </w:r>
      <w:r w:rsidR="00EF48B3" w:rsidRPr="003D0840">
        <w:rPr>
          <w:rFonts w:ascii="Aptos" w:hAnsi="Aptos" w:cs="Times New Roman"/>
          <w:b/>
          <w:bCs/>
        </w:rPr>
        <w:t>:</w:t>
      </w:r>
      <w:r w:rsidRPr="003D0840">
        <w:rPr>
          <w:rFonts w:ascii="Aptos" w:hAnsi="Aptos" w:cs="Times New Roman"/>
          <w:b/>
          <w:bCs/>
        </w:rPr>
        <w:t>45</w:t>
      </w:r>
    </w:p>
    <w:p w14:paraId="63A59593" w14:textId="12EFBBC5" w:rsidR="00B42511" w:rsidRDefault="00BB1D1D" w:rsidP="00B42511">
      <w:pPr>
        <w:spacing w:line="240" w:lineRule="auto"/>
        <w:rPr>
          <w:rFonts w:ascii="Aptos" w:hAnsi="Aptos" w:cs="Times New Roman"/>
          <w:b/>
          <w:bCs/>
        </w:rPr>
      </w:pPr>
      <w:r w:rsidRPr="00B42511">
        <w:rPr>
          <w:rFonts w:ascii="Aptos" w:hAnsi="Aptos" w:cs="Times New Roman"/>
          <w:b/>
          <w:bCs/>
        </w:rPr>
        <w:t>Jak nowoczesne technologie wpływają na Dyskusyjne Kluby Książki?</w:t>
      </w:r>
      <w:r w:rsidR="00EF48B3" w:rsidRPr="00B42511">
        <w:rPr>
          <w:rFonts w:ascii="Aptos" w:hAnsi="Aptos" w:cs="Times New Roman"/>
          <w:b/>
          <w:bCs/>
        </w:rPr>
        <w:t xml:space="preserve"> </w:t>
      </w:r>
      <w:r w:rsidR="00B42511">
        <w:rPr>
          <w:rFonts w:ascii="Aptos" w:hAnsi="Aptos" w:cs="Times New Roman"/>
          <w:b/>
          <w:bCs/>
        </w:rPr>
        <w:t xml:space="preserve">                                        </w:t>
      </w:r>
      <w:r w:rsidR="00B42511" w:rsidRPr="00EB18CC">
        <w:rPr>
          <w:rFonts w:ascii="Aptos" w:hAnsi="Aptos" w:cs="Times New Roman"/>
          <w:b/>
          <w:bCs/>
        </w:rPr>
        <w:t>Prowadzenie:</w:t>
      </w:r>
      <w:r w:rsidR="00B42511" w:rsidRPr="00B42511">
        <w:t xml:space="preserve"> </w:t>
      </w:r>
      <w:r w:rsidR="00B42511" w:rsidRPr="00B42511">
        <w:rPr>
          <w:rFonts w:ascii="Aptos" w:hAnsi="Aptos" w:cs="Times New Roman"/>
        </w:rPr>
        <w:t>Iwona Brzózka-Złotnicka</w:t>
      </w:r>
    </w:p>
    <w:p w14:paraId="48146F24" w14:textId="3D4C9356" w:rsidR="000E0C66" w:rsidRPr="00B42511" w:rsidRDefault="00B42511" w:rsidP="00B42511">
      <w:pPr>
        <w:spacing w:line="240" w:lineRule="auto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BB1D1D" w:rsidRPr="00B42511">
        <w:rPr>
          <w:rFonts w:ascii="Aptos" w:hAnsi="Aptos" w:cs="Times New Roman"/>
        </w:rPr>
        <w:t xml:space="preserve"> erze cyfrowej nawet tradycyjne formy spotkań z literaturą zyskują nowe oblicze. W tym wykładzie poruszymy temat wpływu technologii – takich jak platformy</w:t>
      </w:r>
      <w:r w:rsidR="006E04C6" w:rsidRPr="00B42511">
        <w:rPr>
          <w:rFonts w:ascii="Aptos" w:hAnsi="Aptos" w:cs="Times New Roman"/>
        </w:rPr>
        <w:t xml:space="preserve"> </w:t>
      </w:r>
      <w:r w:rsidR="00BB1D1D" w:rsidRPr="00B42511">
        <w:rPr>
          <w:rFonts w:ascii="Aptos" w:hAnsi="Aptos" w:cs="Times New Roman"/>
        </w:rPr>
        <w:t>wideokonferencyjne, media społecznościowe czy aplikacje do czytania – na sposób działania i funkcjonowania Dyskusyjnych Klubów Książki (DKK). Jak technologia wspiera rozwój pasji czytelniczej, a gdzie niesie wyzwania? Przykłady dobrych praktyk i inspirujących rozwiązań z Polski i zagranicy.</w:t>
      </w:r>
      <w:r w:rsidR="008245D2" w:rsidRPr="00B42511">
        <w:rPr>
          <w:rFonts w:ascii="Aptos" w:hAnsi="Aptos" w:cs="Times New Roman"/>
        </w:rPr>
        <w:t xml:space="preserve"> </w:t>
      </w:r>
    </w:p>
    <w:p w14:paraId="41ED5509" w14:textId="45470D59" w:rsidR="00E1689F" w:rsidRPr="003A1A6A" w:rsidRDefault="00F614E9" w:rsidP="00B42511">
      <w:pPr>
        <w:spacing w:line="240" w:lineRule="auto"/>
        <w:jc w:val="both"/>
        <w:rPr>
          <w:rFonts w:ascii="Aptos" w:hAnsi="Aptos" w:cs="Times New Roman"/>
          <w:sz w:val="18"/>
          <w:szCs w:val="18"/>
        </w:rPr>
      </w:pPr>
      <w:r w:rsidRPr="003A1A6A">
        <w:rPr>
          <w:rFonts w:ascii="Aptos" w:hAnsi="Aptos" w:cs="Times New Roman"/>
          <w:b/>
          <w:bCs/>
          <w:sz w:val="18"/>
          <w:szCs w:val="18"/>
        </w:rPr>
        <w:t>Iwona Brzózka-Złotnicka</w:t>
      </w:r>
      <w:r w:rsidRPr="003A1A6A">
        <w:rPr>
          <w:rFonts w:ascii="Aptos" w:hAnsi="Aptos" w:cs="Times New Roman"/>
          <w:sz w:val="18"/>
          <w:szCs w:val="18"/>
        </w:rPr>
        <w:t xml:space="preserve"> — Stowarzyszenie Cyfrowy Dialog, polonistka, bibliotekarka i animatorka kultury, specjalistka w wykorzystaniu nowych technologii w edukacji. Promotorka kompetencji przyszłości, popularyzująca programowanie i umiejętności cyfrowe — trafne odniesienie do praktycznych aspektów użycia technologii przy wspieraniu pasji czytelniczej.</w:t>
      </w:r>
    </w:p>
    <w:p w14:paraId="58AD8C14" w14:textId="1B467501" w:rsidR="006E04C6" w:rsidRPr="003D0840" w:rsidRDefault="006E04C6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10:45</w:t>
      </w:r>
      <w:r w:rsidR="00733A7E" w:rsidRPr="003D0840">
        <w:rPr>
          <w:rFonts w:ascii="Aptos" w:hAnsi="Aptos" w:cs="Times New Roman"/>
          <w:b/>
          <w:bCs/>
        </w:rPr>
        <w:t>–</w:t>
      </w:r>
      <w:r w:rsidRPr="003D0840">
        <w:rPr>
          <w:rFonts w:ascii="Aptos" w:hAnsi="Aptos" w:cs="Times New Roman"/>
          <w:b/>
          <w:bCs/>
        </w:rPr>
        <w:t>11:45</w:t>
      </w:r>
    </w:p>
    <w:p w14:paraId="79AD75F0" w14:textId="77777777" w:rsidR="00B42511" w:rsidRDefault="00BB1D1D" w:rsidP="00B42511">
      <w:pPr>
        <w:spacing w:line="240" w:lineRule="auto"/>
        <w:rPr>
          <w:rFonts w:ascii="Aptos" w:hAnsi="Aptos" w:cs="Times New Roman"/>
        </w:rPr>
      </w:pPr>
      <w:r w:rsidRPr="00B42511">
        <w:rPr>
          <w:rFonts w:ascii="Aptos" w:hAnsi="Aptos" w:cs="Times New Roman"/>
          <w:b/>
          <w:bCs/>
        </w:rPr>
        <w:t xml:space="preserve">Wpływ popularnych recenzji, blogów czy </w:t>
      </w:r>
      <w:proofErr w:type="spellStart"/>
      <w:r w:rsidRPr="00B42511">
        <w:rPr>
          <w:rFonts w:ascii="Aptos" w:hAnsi="Aptos" w:cs="Times New Roman"/>
          <w:b/>
          <w:bCs/>
        </w:rPr>
        <w:t>vlogów</w:t>
      </w:r>
      <w:proofErr w:type="spellEnd"/>
      <w:r w:rsidRPr="00B42511">
        <w:rPr>
          <w:rFonts w:ascii="Aptos" w:hAnsi="Aptos" w:cs="Times New Roman"/>
          <w:b/>
          <w:bCs/>
        </w:rPr>
        <w:t xml:space="preserve"> literackich na kulturę czytelniczą</w:t>
      </w:r>
      <w:r w:rsidR="00B42511">
        <w:rPr>
          <w:rFonts w:ascii="Aptos" w:hAnsi="Aptos" w:cs="Times New Roman"/>
        </w:rPr>
        <w:t xml:space="preserve">.     Prowadzenie:   </w:t>
      </w:r>
      <w:r w:rsidR="00B42511" w:rsidRPr="00B42511">
        <w:rPr>
          <w:rFonts w:ascii="Aptos" w:hAnsi="Aptos" w:cs="Times New Roman"/>
        </w:rPr>
        <w:t>dr Paulina Małochleb</w:t>
      </w:r>
      <w:r w:rsidR="00B42511">
        <w:rPr>
          <w:rFonts w:ascii="Aptos" w:hAnsi="Aptos" w:cs="Times New Roman"/>
        </w:rPr>
        <w:t xml:space="preserve">                                                                                           </w:t>
      </w:r>
    </w:p>
    <w:p w14:paraId="50DCE2C1" w14:textId="5D306459" w:rsidR="00A66750" w:rsidRPr="00B42511" w:rsidRDefault="003A1A6A" w:rsidP="003A1A6A">
      <w:pPr>
        <w:spacing w:line="240" w:lineRule="auto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BB1D1D" w:rsidRPr="00B42511">
        <w:rPr>
          <w:rFonts w:ascii="Aptos" w:hAnsi="Aptos" w:cs="Times New Roman"/>
        </w:rPr>
        <w:t xml:space="preserve"> dobie mediów społecznościowych to nie tylko krytycy literaccy kształtują opinie o książkach. Coraz większe znaczenie mają </w:t>
      </w:r>
      <w:proofErr w:type="spellStart"/>
      <w:r w:rsidR="00BB1D1D" w:rsidRPr="00B42511">
        <w:rPr>
          <w:rFonts w:ascii="Aptos" w:hAnsi="Aptos" w:cs="Times New Roman"/>
        </w:rPr>
        <w:t>blogerzy</w:t>
      </w:r>
      <w:proofErr w:type="spellEnd"/>
      <w:r w:rsidR="00BB1D1D" w:rsidRPr="00B42511">
        <w:rPr>
          <w:rFonts w:ascii="Aptos" w:hAnsi="Aptos" w:cs="Times New Roman"/>
        </w:rPr>
        <w:t xml:space="preserve">, </w:t>
      </w:r>
      <w:proofErr w:type="spellStart"/>
      <w:r w:rsidR="00BB1D1D" w:rsidRPr="00B42511">
        <w:rPr>
          <w:rFonts w:ascii="Aptos" w:hAnsi="Aptos" w:cs="Times New Roman"/>
        </w:rPr>
        <w:t>booktokerzy</w:t>
      </w:r>
      <w:proofErr w:type="spellEnd"/>
      <w:r w:rsidR="00BB1D1D" w:rsidRPr="00B42511">
        <w:rPr>
          <w:rFonts w:ascii="Aptos" w:hAnsi="Aptos" w:cs="Times New Roman"/>
        </w:rPr>
        <w:t>, youtuberzy i recenzenci-amatorzy. W tym wykładzie przyjrzymy się, jak działalność internetowych twórców wpływa na wybory czytelników, jakie książki zyskują popularność i jak zmienia się samo pojęcie autorytetu literackiego. Zastanowimy się także, czy recenzje online mogą być mostem do głębszego zaangażowania w kulturę czytelniczą – również w ramach Dyskusyjnych Klubów</w:t>
      </w:r>
      <w:r w:rsidR="00F614E9" w:rsidRPr="00B42511">
        <w:rPr>
          <w:rFonts w:ascii="Aptos" w:hAnsi="Aptos" w:cs="Times New Roman"/>
        </w:rPr>
        <w:t>.</w:t>
      </w:r>
      <w:r w:rsidR="00BB1D1D" w:rsidRPr="00B42511">
        <w:rPr>
          <w:rFonts w:ascii="Aptos" w:hAnsi="Aptos" w:cs="Times New Roman"/>
        </w:rPr>
        <w:t xml:space="preserve"> </w:t>
      </w:r>
    </w:p>
    <w:p w14:paraId="55818D86" w14:textId="7342A8F6" w:rsidR="00A66750" w:rsidRPr="00B42511" w:rsidRDefault="00B42511" w:rsidP="00B42511">
      <w:pPr>
        <w:spacing w:line="240" w:lineRule="auto"/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b/>
          <w:bCs/>
          <w:sz w:val="20"/>
          <w:szCs w:val="20"/>
        </w:rPr>
        <w:t>d</w:t>
      </w:r>
      <w:r w:rsidR="006673BB" w:rsidRPr="00B42511">
        <w:rPr>
          <w:rFonts w:ascii="Aptos" w:hAnsi="Aptos" w:cs="Times New Roman"/>
          <w:b/>
          <w:bCs/>
          <w:sz w:val="20"/>
          <w:szCs w:val="20"/>
        </w:rPr>
        <w:t xml:space="preserve">r </w:t>
      </w:r>
      <w:r w:rsidR="00CD5F40" w:rsidRPr="00B42511">
        <w:rPr>
          <w:rFonts w:ascii="Aptos" w:hAnsi="Aptos" w:cs="Times New Roman"/>
          <w:b/>
          <w:bCs/>
          <w:sz w:val="20"/>
          <w:szCs w:val="20"/>
        </w:rPr>
        <w:t>Paulina Małochleb</w:t>
      </w:r>
      <w:r w:rsidR="00CD5F40" w:rsidRPr="00B42511">
        <w:rPr>
          <w:rFonts w:ascii="Aptos" w:hAnsi="Aptos" w:cs="Times New Roman"/>
          <w:sz w:val="20"/>
          <w:szCs w:val="20"/>
        </w:rPr>
        <w:t xml:space="preserve"> – krytyczka, badaczka literatury i wykładowczyni. Laureatka Nagrody Prezesa Rady Ministrów, stypendystka NCK „Młoda Polska”. Autorka bloga ksiazkinaostro.pl.</w:t>
      </w:r>
    </w:p>
    <w:p w14:paraId="6508AA7C" w14:textId="77777777" w:rsidR="00B42511" w:rsidRDefault="00B42511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</w:p>
    <w:p w14:paraId="7C325827" w14:textId="33ECB341" w:rsidR="006E04C6" w:rsidRPr="003D0840" w:rsidRDefault="006E04C6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11</w:t>
      </w:r>
      <w:r w:rsidR="00B46223">
        <w:rPr>
          <w:rFonts w:ascii="Aptos" w:hAnsi="Aptos" w:cs="Times New Roman"/>
          <w:b/>
          <w:bCs/>
        </w:rPr>
        <w:t>:</w:t>
      </w:r>
      <w:r w:rsidRPr="003D0840">
        <w:rPr>
          <w:rFonts w:ascii="Aptos" w:hAnsi="Aptos" w:cs="Times New Roman"/>
          <w:b/>
          <w:bCs/>
        </w:rPr>
        <w:t xml:space="preserve">45 </w:t>
      </w:r>
      <w:r w:rsidR="00B42511">
        <w:rPr>
          <w:rFonts w:ascii="Aptos" w:hAnsi="Aptos" w:cs="Times New Roman"/>
          <w:b/>
          <w:bCs/>
        </w:rPr>
        <w:t xml:space="preserve">- </w:t>
      </w:r>
      <w:r w:rsidRPr="003D0840">
        <w:rPr>
          <w:rFonts w:ascii="Aptos" w:hAnsi="Aptos" w:cs="Times New Roman"/>
          <w:b/>
          <w:bCs/>
        </w:rPr>
        <w:t>12:00 – przerwa kawowa</w:t>
      </w:r>
    </w:p>
    <w:p w14:paraId="4144D9AF" w14:textId="77777777" w:rsidR="003D0840" w:rsidRDefault="003D0840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</w:p>
    <w:p w14:paraId="11450336" w14:textId="589E0579" w:rsidR="006E04C6" w:rsidRPr="003D0840" w:rsidRDefault="006E04C6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12:00-13:00</w:t>
      </w:r>
    </w:p>
    <w:p w14:paraId="031B2562" w14:textId="40C4E93E" w:rsidR="003A1A6A" w:rsidRPr="003A1A6A" w:rsidRDefault="00BB1D1D" w:rsidP="003A1A6A">
      <w:pPr>
        <w:spacing w:line="240" w:lineRule="auto"/>
        <w:rPr>
          <w:rFonts w:ascii="Aptos" w:hAnsi="Aptos" w:cs="Times New Roman"/>
        </w:rPr>
      </w:pPr>
      <w:r w:rsidRPr="00B42511">
        <w:rPr>
          <w:rFonts w:ascii="Aptos" w:hAnsi="Aptos" w:cs="Times New Roman"/>
          <w:b/>
          <w:bCs/>
        </w:rPr>
        <w:t>Nowe modele dyskusji literackich – jak współczesne kluby książki stają się miejscem nie tylko do rozmów o literaturze, ale także do wspólnego tworzenia treści, organizowania wydarzeń czy działań na rzecz promowania literatury</w:t>
      </w:r>
      <w:r w:rsidR="00EF48B3" w:rsidRPr="00B42511">
        <w:rPr>
          <w:rFonts w:ascii="Aptos" w:hAnsi="Aptos" w:cs="Times New Roman"/>
          <w:b/>
          <w:bCs/>
        </w:rPr>
        <w:t xml:space="preserve"> </w:t>
      </w:r>
      <w:r w:rsidR="003A1A6A">
        <w:rPr>
          <w:rFonts w:ascii="Aptos" w:hAnsi="Aptos" w:cs="Times New Roman"/>
          <w:b/>
          <w:bCs/>
        </w:rPr>
        <w:t xml:space="preserve">.                                                                               </w:t>
      </w:r>
      <w:r w:rsidR="003A1A6A" w:rsidRPr="00EB18CC">
        <w:rPr>
          <w:rFonts w:ascii="Aptos" w:hAnsi="Aptos" w:cs="Times New Roman"/>
          <w:b/>
          <w:bCs/>
        </w:rPr>
        <w:t>Prowadzenie:</w:t>
      </w:r>
      <w:r w:rsidR="003A1A6A" w:rsidRPr="003A1A6A">
        <w:t xml:space="preserve"> </w:t>
      </w:r>
      <w:r w:rsidR="003A1A6A" w:rsidRPr="003A1A6A">
        <w:rPr>
          <w:rFonts w:ascii="Aptos" w:hAnsi="Aptos" w:cs="Times New Roman"/>
        </w:rPr>
        <w:t>Maria Deskur</w:t>
      </w:r>
    </w:p>
    <w:p w14:paraId="1B449A2B" w14:textId="7AB75405" w:rsidR="005F254C" w:rsidRPr="00B42511" w:rsidRDefault="00BB1D1D" w:rsidP="00B42511">
      <w:pPr>
        <w:spacing w:line="240" w:lineRule="auto"/>
        <w:jc w:val="both"/>
        <w:rPr>
          <w:rFonts w:ascii="Aptos" w:hAnsi="Aptos" w:cs="Times New Roman"/>
        </w:rPr>
      </w:pPr>
      <w:r w:rsidRPr="00B42511">
        <w:rPr>
          <w:rFonts w:ascii="Aptos" w:hAnsi="Aptos" w:cs="Times New Roman"/>
        </w:rPr>
        <w:lastRenderedPageBreak/>
        <w:t>Współczesne kluby książki to coś więcej niż cykliczne spotkania z lekturą – to przestrzenie aktywności społecznej, kreatywności i zaangażowania. W trakcie wykładu pokażemy, jak DKK mogą przeobrazić się w aktywne centra kultury literackiej: współtworzyć podcasty, organizować spotkania autorskie, akcje promujące czytelnictwo czy lokalne festiwale literackie. To także miejsce rozwoju osobistego i społecznego – w oparciu o pasję do książek.</w:t>
      </w:r>
    </w:p>
    <w:p w14:paraId="3D3A29F2" w14:textId="508E2C11" w:rsidR="005F254C" w:rsidRPr="00B46223" w:rsidRDefault="00836936" w:rsidP="003A1A6A">
      <w:pPr>
        <w:spacing w:line="240" w:lineRule="auto"/>
        <w:jc w:val="both"/>
        <w:rPr>
          <w:rFonts w:ascii="Aptos" w:hAnsi="Aptos" w:cs="Times New Roman"/>
          <w:sz w:val="18"/>
          <w:szCs w:val="18"/>
        </w:rPr>
      </w:pPr>
      <w:bookmarkStart w:id="0" w:name="_Hlk209010845"/>
      <w:r w:rsidRPr="00B46223">
        <w:rPr>
          <w:rFonts w:ascii="Aptos" w:hAnsi="Aptos" w:cs="Times New Roman"/>
          <w:b/>
          <w:bCs/>
          <w:sz w:val="18"/>
          <w:szCs w:val="18"/>
        </w:rPr>
        <w:t>Maria Deskur</w:t>
      </w:r>
      <w:r w:rsidR="00776A7F" w:rsidRPr="00B46223">
        <w:rPr>
          <w:rFonts w:ascii="Aptos" w:hAnsi="Aptos" w:cs="Times New Roman"/>
          <w:sz w:val="18"/>
          <w:szCs w:val="18"/>
        </w:rPr>
        <w:t xml:space="preserve"> -</w:t>
      </w:r>
      <w:r w:rsidRPr="00B46223">
        <w:rPr>
          <w:rFonts w:ascii="Aptos" w:hAnsi="Aptos" w:cs="Times New Roman"/>
          <w:sz w:val="18"/>
          <w:szCs w:val="18"/>
        </w:rPr>
        <w:t xml:space="preserve"> ekspertka ds. czytania, wydawca, praktyk </w:t>
      </w:r>
      <w:proofErr w:type="spellStart"/>
      <w:r w:rsidRPr="00B46223">
        <w:rPr>
          <w:rFonts w:ascii="Aptos" w:hAnsi="Aptos" w:cs="Times New Roman"/>
          <w:sz w:val="18"/>
          <w:szCs w:val="18"/>
        </w:rPr>
        <w:t>collective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</w:t>
      </w:r>
      <w:proofErr w:type="spellStart"/>
      <w:r w:rsidRPr="00B46223">
        <w:rPr>
          <w:rFonts w:ascii="Aptos" w:hAnsi="Aptos" w:cs="Times New Roman"/>
          <w:sz w:val="18"/>
          <w:szCs w:val="18"/>
        </w:rPr>
        <w:t>impact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. Absolwentka romanistyki UJ, Literatury na Sorbonie i komunikacji na </w:t>
      </w:r>
      <w:proofErr w:type="spellStart"/>
      <w:r w:rsidRPr="00B46223">
        <w:rPr>
          <w:rFonts w:ascii="Aptos" w:hAnsi="Aptos" w:cs="Times New Roman"/>
          <w:sz w:val="18"/>
          <w:szCs w:val="18"/>
        </w:rPr>
        <w:t>Université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</w:t>
      </w:r>
      <w:proofErr w:type="spellStart"/>
      <w:r w:rsidRPr="00B46223">
        <w:rPr>
          <w:rFonts w:ascii="Aptos" w:hAnsi="Aptos" w:cs="Times New Roman"/>
          <w:sz w:val="18"/>
          <w:szCs w:val="18"/>
        </w:rPr>
        <w:t>Lumière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. Współzałożycielka wydawnictwa Muchomor, wieloletnia dyrektor zarządzająca Książek </w:t>
      </w:r>
      <w:proofErr w:type="spellStart"/>
      <w:r w:rsidRPr="00B46223">
        <w:rPr>
          <w:rFonts w:ascii="Aptos" w:hAnsi="Aptos" w:cs="Times New Roman"/>
          <w:sz w:val="18"/>
          <w:szCs w:val="18"/>
        </w:rPr>
        <w:t>Egmontu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i Burdy, współfundatorka i prezeska Fundacji Powszechnego Czytania, pierwszej polskiej organizacji nagrodzonej Library of </w:t>
      </w:r>
      <w:proofErr w:type="spellStart"/>
      <w:r w:rsidRPr="00B46223">
        <w:rPr>
          <w:rFonts w:ascii="Aptos" w:hAnsi="Aptos" w:cs="Times New Roman"/>
          <w:sz w:val="18"/>
          <w:szCs w:val="18"/>
        </w:rPr>
        <w:t>Congress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</w:t>
      </w:r>
      <w:proofErr w:type="spellStart"/>
      <w:r w:rsidRPr="00B46223">
        <w:rPr>
          <w:rFonts w:ascii="Aptos" w:hAnsi="Aptos" w:cs="Times New Roman"/>
          <w:sz w:val="18"/>
          <w:szCs w:val="18"/>
        </w:rPr>
        <w:t>Literacy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</w:t>
      </w:r>
      <w:proofErr w:type="spellStart"/>
      <w:r w:rsidRPr="00B46223">
        <w:rPr>
          <w:rFonts w:ascii="Aptos" w:hAnsi="Aptos" w:cs="Times New Roman"/>
          <w:sz w:val="18"/>
          <w:szCs w:val="18"/>
        </w:rPr>
        <w:t>Award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. Zwyciężczyni konkursu </w:t>
      </w:r>
      <w:proofErr w:type="spellStart"/>
      <w:r w:rsidRPr="00B46223">
        <w:rPr>
          <w:rFonts w:ascii="Aptos" w:hAnsi="Aptos" w:cs="Times New Roman"/>
          <w:sz w:val="18"/>
          <w:szCs w:val="18"/>
        </w:rPr>
        <w:t>Zwyrtała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2019 na najlepszy pomysł na promocję czytelnictwa, autorka poradnika upowszechniania czytania „</w:t>
      </w:r>
      <w:proofErr w:type="spellStart"/>
      <w:r w:rsidRPr="00B46223">
        <w:rPr>
          <w:rFonts w:ascii="Aptos" w:hAnsi="Aptos" w:cs="Times New Roman"/>
          <w:sz w:val="18"/>
          <w:szCs w:val="18"/>
        </w:rPr>
        <w:t>Supermoc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książek”, współautorka poradnika „#</w:t>
      </w:r>
      <w:proofErr w:type="spellStart"/>
      <w:r w:rsidRPr="00B46223">
        <w:rPr>
          <w:rFonts w:ascii="Aptos" w:hAnsi="Aptos" w:cs="Times New Roman"/>
          <w:sz w:val="18"/>
          <w:szCs w:val="18"/>
        </w:rPr>
        <w:t>TataTeżCzyta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” i „Czytającej szkoły”, współtwórczyni Koalicji Czytająca Polska, </w:t>
      </w:r>
      <w:proofErr w:type="spellStart"/>
      <w:r w:rsidRPr="00B46223">
        <w:rPr>
          <w:rFonts w:ascii="Aptos" w:hAnsi="Aptos" w:cs="Times New Roman"/>
          <w:sz w:val="18"/>
          <w:szCs w:val="18"/>
        </w:rPr>
        <w:t>Ashoka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 </w:t>
      </w:r>
      <w:proofErr w:type="spellStart"/>
      <w:r w:rsidRPr="00B46223">
        <w:rPr>
          <w:rFonts w:ascii="Aptos" w:hAnsi="Aptos" w:cs="Times New Roman"/>
          <w:sz w:val="18"/>
          <w:szCs w:val="18"/>
        </w:rPr>
        <w:t>Fellow</w:t>
      </w:r>
      <w:proofErr w:type="spellEnd"/>
      <w:r w:rsidRPr="00B46223">
        <w:rPr>
          <w:rFonts w:ascii="Aptos" w:hAnsi="Aptos" w:cs="Times New Roman"/>
          <w:sz w:val="18"/>
          <w:szCs w:val="18"/>
        </w:rPr>
        <w:t xml:space="preserve">, Członkini Rady </w:t>
      </w:r>
      <w:r w:rsidR="003D0840" w:rsidRPr="00B46223">
        <w:rPr>
          <w:rFonts w:ascii="Aptos" w:hAnsi="Aptos" w:cs="Times New Roman"/>
          <w:sz w:val="18"/>
          <w:szCs w:val="18"/>
        </w:rPr>
        <w:t>Działalności</w:t>
      </w:r>
      <w:r w:rsidRPr="00B46223">
        <w:rPr>
          <w:rFonts w:ascii="Aptos" w:hAnsi="Aptos" w:cs="Times New Roman"/>
          <w:sz w:val="18"/>
          <w:szCs w:val="18"/>
        </w:rPr>
        <w:t xml:space="preserve"> Pożytku Publicznego</w:t>
      </w:r>
      <w:r w:rsidR="00F614E9" w:rsidRPr="00B46223">
        <w:rPr>
          <w:rFonts w:ascii="Aptos" w:hAnsi="Aptos" w:cs="Times New Roman"/>
          <w:sz w:val="18"/>
          <w:szCs w:val="18"/>
        </w:rPr>
        <w:t>.</w:t>
      </w:r>
    </w:p>
    <w:bookmarkEnd w:id="0"/>
    <w:p w14:paraId="50866D8E" w14:textId="77777777" w:rsidR="003E5C4B" w:rsidRDefault="003E5C4B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</w:p>
    <w:p w14:paraId="7BB82BB9" w14:textId="3DB12933" w:rsidR="005E68D5" w:rsidRPr="003D0840" w:rsidRDefault="005E68D5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13:00</w:t>
      </w:r>
      <w:r w:rsidR="00B46223">
        <w:rPr>
          <w:rFonts w:ascii="Aptos" w:hAnsi="Aptos" w:cs="Times New Roman"/>
          <w:b/>
          <w:bCs/>
        </w:rPr>
        <w:t xml:space="preserve"> </w:t>
      </w:r>
      <w:r w:rsidRPr="003D0840">
        <w:rPr>
          <w:rFonts w:ascii="Aptos" w:hAnsi="Aptos" w:cs="Times New Roman"/>
          <w:b/>
          <w:bCs/>
        </w:rPr>
        <w:t>-</w:t>
      </w:r>
      <w:r w:rsidR="00B46223">
        <w:rPr>
          <w:rFonts w:ascii="Aptos" w:hAnsi="Aptos" w:cs="Times New Roman"/>
          <w:b/>
          <w:bCs/>
        </w:rPr>
        <w:t xml:space="preserve"> </w:t>
      </w:r>
      <w:r w:rsidRPr="003D0840">
        <w:rPr>
          <w:rFonts w:ascii="Aptos" w:hAnsi="Aptos" w:cs="Times New Roman"/>
          <w:b/>
          <w:bCs/>
        </w:rPr>
        <w:t>14:00</w:t>
      </w:r>
    </w:p>
    <w:p w14:paraId="0CE8529E" w14:textId="1793D3B1" w:rsidR="003A1A6A" w:rsidRPr="00B46223" w:rsidRDefault="00027012" w:rsidP="003A1A6A">
      <w:pPr>
        <w:spacing w:line="240" w:lineRule="auto"/>
        <w:rPr>
          <w:rFonts w:ascii="Aptos" w:hAnsi="Aptos" w:cs="Times New Roman"/>
        </w:rPr>
      </w:pPr>
      <w:bookmarkStart w:id="1" w:name="_Hlk207867681"/>
      <w:r w:rsidRPr="003A1A6A">
        <w:rPr>
          <w:rFonts w:ascii="Aptos" w:hAnsi="Aptos" w:cs="Times New Roman"/>
          <w:b/>
          <w:bCs/>
        </w:rPr>
        <w:t>Trudne pytania małych klubowiczów: jak rozmawiać z dziećmi o książkach i sprawach ważnych</w:t>
      </w:r>
      <w:bookmarkEnd w:id="1"/>
      <w:r w:rsidR="003A1A6A">
        <w:rPr>
          <w:rFonts w:ascii="Aptos" w:hAnsi="Aptos" w:cs="Times New Roman"/>
          <w:b/>
          <w:bCs/>
        </w:rPr>
        <w:t xml:space="preserve">.                                                                                                                                                                             </w:t>
      </w:r>
      <w:r w:rsidR="003A1A6A" w:rsidRPr="00EB18CC">
        <w:rPr>
          <w:rFonts w:ascii="Aptos" w:hAnsi="Aptos" w:cs="Times New Roman"/>
          <w:b/>
          <w:bCs/>
        </w:rPr>
        <w:t>Prowadzenie:</w:t>
      </w:r>
      <w:r w:rsidR="003A1A6A" w:rsidRPr="00B46223">
        <w:t xml:space="preserve"> </w:t>
      </w:r>
      <w:r w:rsidR="003A1A6A" w:rsidRPr="00B46223">
        <w:rPr>
          <w:rFonts w:ascii="Aptos" w:hAnsi="Aptos" w:cs="Times New Roman"/>
        </w:rPr>
        <w:t>Marta Bartosik-Piotrowska</w:t>
      </w:r>
    </w:p>
    <w:p w14:paraId="51064783" w14:textId="1689A674" w:rsidR="00027012" w:rsidRPr="003A1A6A" w:rsidRDefault="00B46223" w:rsidP="003A1A6A">
      <w:pPr>
        <w:spacing w:line="240" w:lineRule="auto"/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S</w:t>
      </w:r>
      <w:r w:rsidR="00584498" w:rsidRPr="003A1A6A">
        <w:rPr>
          <w:rFonts w:ascii="Aptos" w:hAnsi="Aptos" w:cs="Times New Roman"/>
        </w:rPr>
        <w:t>koncentrujemy się na roli dorosłych w prowadzeniu mądrych, wspierających rozmów z dziećmi o treściach literackich poruszających trudne lub złożone tematy, takie jak min. emocje, śmierć, różnorodność czy sprawiedliwość. Uczestnicy poznają przykłady narzędzi pomagających w inicjowaniu dialogu, który rozwija empatię, krytyczne myślenie i otwartość na świat.</w:t>
      </w:r>
      <w:r w:rsidR="003A1A6A">
        <w:rPr>
          <w:rFonts w:ascii="Aptos" w:hAnsi="Aptos" w:cs="Times New Roman"/>
        </w:rPr>
        <w:t xml:space="preserve"> </w:t>
      </w:r>
    </w:p>
    <w:p w14:paraId="11B5AEDE" w14:textId="3FE40FFF" w:rsidR="00B2704F" w:rsidRPr="00B46223" w:rsidRDefault="00836936" w:rsidP="00B46223">
      <w:pPr>
        <w:spacing w:line="240" w:lineRule="auto"/>
        <w:jc w:val="both"/>
        <w:rPr>
          <w:rFonts w:ascii="Aptos" w:hAnsi="Aptos" w:cs="Times New Roman"/>
          <w:strike/>
          <w:sz w:val="18"/>
          <w:szCs w:val="18"/>
        </w:rPr>
      </w:pPr>
      <w:bookmarkStart w:id="2" w:name="_Hlk207867664"/>
      <w:r w:rsidRPr="00B46223">
        <w:rPr>
          <w:rFonts w:ascii="Aptos" w:hAnsi="Aptos" w:cs="Times New Roman"/>
          <w:b/>
          <w:bCs/>
          <w:sz w:val="18"/>
          <w:szCs w:val="18"/>
        </w:rPr>
        <w:t>Marta Bartosik</w:t>
      </w:r>
      <w:r w:rsidR="00885753" w:rsidRPr="00B46223">
        <w:rPr>
          <w:rFonts w:ascii="Aptos" w:hAnsi="Aptos" w:cs="Times New Roman"/>
          <w:b/>
          <w:bCs/>
          <w:sz w:val="18"/>
          <w:szCs w:val="18"/>
        </w:rPr>
        <w:t>-</w:t>
      </w:r>
      <w:r w:rsidRPr="00B46223">
        <w:rPr>
          <w:rFonts w:ascii="Aptos" w:hAnsi="Aptos" w:cs="Times New Roman"/>
          <w:b/>
          <w:bCs/>
          <w:sz w:val="18"/>
          <w:szCs w:val="18"/>
        </w:rPr>
        <w:t xml:space="preserve">Piotrowska </w:t>
      </w:r>
      <w:r w:rsidRPr="00B46223">
        <w:rPr>
          <w:rFonts w:ascii="Aptos" w:hAnsi="Aptos" w:cs="Times New Roman"/>
          <w:sz w:val="18"/>
          <w:szCs w:val="18"/>
        </w:rPr>
        <w:t>to twórczyni „</w:t>
      </w:r>
      <w:proofErr w:type="spellStart"/>
      <w:r w:rsidRPr="00B46223">
        <w:rPr>
          <w:rFonts w:ascii="Aptos" w:hAnsi="Aptos" w:cs="Times New Roman"/>
          <w:sz w:val="18"/>
          <w:szCs w:val="18"/>
        </w:rPr>
        <w:t>Emocjolandii</w:t>
      </w:r>
      <w:proofErr w:type="spellEnd"/>
      <w:r w:rsidRPr="00B46223">
        <w:rPr>
          <w:rFonts w:ascii="Aptos" w:hAnsi="Aptos" w:cs="Times New Roman"/>
          <w:sz w:val="18"/>
          <w:szCs w:val="18"/>
        </w:rPr>
        <w:t>" – nowoczesnych narzędzi edukacyjnych, warsztatów i szkoleń, które uczą dzieci, dorosłych i edukatorów rozpoznawania oraz zarządzania emocjami w codziennych sytuacjach. Jej metody pomagają rodzinom komunikować się bardziej otwarcie, a dzieciom radzić sobie ze stresem, lękiem i wyzwaniami społecznymi, jednocześnie budując empatię i pewność siebie.</w:t>
      </w:r>
      <w:r w:rsidR="00B2704F" w:rsidRPr="00B46223">
        <w:rPr>
          <w:rFonts w:ascii="Aptos" w:hAnsi="Aptos" w:cs="Times New Roman"/>
          <w:sz w:val="18"/>
          <w:szCs w:val="18"/>
        </w:rPr>
        <w:t xml:space="preserve"> </w:t>
      </w:r>
    </w:p>
    <w:bookmarkEnd w:id="2"/>
    <w:p w14:paraId="0417CD07" w14:textId="77777777" w:rsidR="00B46223" w:rsidRDefault="00B46223" w:rsidP="003D0840">
      <w:pPr>
        <w:pStyle w:val="Akapitzlist"/>
        <w:spacing w:line="240" w:lineRule="auto"/>
        <w:ind w:left="0"/>
        <w:jc w:val="both"/>
        <w:rPr>
          <w:rFonts w:ascii="Aptos" w:hAnsi="Aptos" w:cs="Times New Roman"/>
          <w:b/>
          <w:bCs/>
        </w:rPr>
      </w:pPr>
    </w:p>
    <w:p w14:paraId="74E2D5FF" w14:textId="77777777" w:rsidR="00B46223" w:rsidRDefault="00B46223" w:rsidP="003D0840">
      <w:pPr>
        <w:pStyle w:val="Akapitzlist"/>
        <w:spacing w:line="240" w:lineRule="auto"/>
        <w:ind w:left="0"/>
        <w:jc w:val="both"/>
        <w:rPr>
          <w:rFonts w:ascii="Aptos" w:hAnsi="Aptos" w:cs="Times New Roman"/>
          <w:b/>
          <w:bCs/>
        </w:rPr>
      </w:pPr>
    </w:p>
    <w:p w14:paraId="7D18D620" w14:textId="202A7E90" w:rsidR="005E68D5" w:rsidRPr="003D0840" w:rsidRDefault="005E68D5" w:rsidP="003D0840">
      <w:pPr>
        <w:pStyle w:val="Akapitzlist"/>
        <w:spacing w:line="240" w:lineRule="auto"/>
        <w:ind w:left="0"/>
        <w:jc w:val="both"/>
        <w:rPr>
          <w:rFonts w:ascii="Aptos" w:hAnsi="Aptos" w:cs="Times New Roman"/>
          <w:b/>
          <w:bCs/>
        </w:rPr>
      </w:pPr>
      <w:r w:rsidRPr="003D0840">
        <w:rPr>
          <w:rFonts w:ascii="Aptos" w:hAnsi="Aptos" w:cs="Times New Roman"/>
          <w:b/>
          <w:bCs/>
        </w:rPr>
        <w:t>14:</w:t>
      </w:r>
      <w:r w:rsidR="00572D02">
        <w:rPr>
          <w:rFonts w:ascii="Aptos" w:hAnsi="Aptos" w:cs="Times New Roman"/>
          <w:b/>
          <w:bCs/>
        </w:rPr>
        <w:t>0</w:t>
      </w:r>
      <w:r w:rsidR="001C63A3" w:rsidRPr="003D0840">
        <w:rPr>
          <w:rFonts w:ascii="Aptos" w:hAnsi="Aptos" w:cs="Times New Roman"/>
          <w:b/>
          <w:bCs/>
        </w:rPr>
        <w:t>0</w:t>
      </w:r>
      <w:r w:rsidRPr="003D0840">
        <w:rPr>
          <w:rFonts w:ascii="Aptos" w:hAnsi="Aptos" w:cs="Times New Roman"/>
          <w:b/>
          <w:bCs/>
        </w:rPr>
        <w:t xml:space="preserve"> – 15:</w:t>
      </w:r>
      <w:r w:rsidR="001C63A3" w:rsidRPr="003D0840">
        <w:rPr>
          <w:rFonts w:ascii="Aptos" w:hAnsi="Aptos" w:cs="Times New Roman"/>
          <w:b/>
          <w:bCs/>
        </w:rPr>
        <w:t>10</w:t>
      </w:r>
      <w:r w:rsidRPr="003D0840">
        <w:rPr>
          <w:rFonts w:ascii="Aptos" w:hAnsi="Aptos" w:cs="Times New Roman"/>
          <w:b/>
          <w:bCs/>
        </w:rPr>
        <w:t xml:space="preserve"> przerwa obiadowa </w:t>
      </w:r>
    </w:p>
    <w:p w14:paraId="2DC81945" w14:textId="77777777" w:rsidR="00072662" w:rsidRPr="003D0840" w:rsidRDefault="00072662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</w:p>
    <w:p w14:paraId="232CD44E" w14:textId="685B976F" w:rsidR="005E68D5" w:rsidRPr="003D0840" w:rsidRDefault="005E68D5" w:rsidP="003D0840">
      <w:pPr>
        <w:spacing w:line="240" w:lineRule="auto"/>
        <w:jc w:val="both"/>
        <w:rPr>
          <w:rFonts w:ascii="Aptos" w:hAnsi="Aptos" w:cs="Times New Roman"/>
          <w:b/>
          <w:bCs/>
        </w:rPr>
      </w:pPr>
      <w:bookmarkStart w:id="3" w:name="_Hlk210994336"/>
      <w:r w:rsidRPr="003D0840">
        <w:rPr>
          <w:rFonts w:ascii="Aptos" w:hAnsi="Aptos" w:cs="Times New Roman"/>
          <w:b/>
          <w:bCs/>
        </w:rPr>
        <w:t>15:</w:t>
      </w:r>
      <w:r w:rsidR="001C63A3" w:rsidRPr="003D0840">
        <w:rPr>
          <w:rFonts w:ascii="Aptos" w:hAnsi="Aptos" w:cs="Times New Roman"/>
          <w:b/>
          <w:bCs/>
        </w:rPr>
        <w:t>15</w:t>
      </w:r>
      <w:r w:rsidR="00EB18CC">
        <w:rPr>
          <w:rFonts w:ascii="Aptos" w:hAnsi="Aptos" w:cs="Times New Roman"/>
          <w:b/>
          <w:bCs/>
        </w:rPr>
        <w:t xml:space="preserve"> </w:t>
      </w:r>
      <w:r w:rsidRPr="003D0840">
        <w:rPr>
          <w:rFonts w:ascii="Aptos" w:hAnsi="Aptos" w:cs="Times New Roman"/>
          <w:b/>
          <w:bCs/>
        </w:rPr>
        <w:t>-16:</w:t>
      </w:r>
      <w:r w:rsidR="001C63A3" w:rsidRPr="003D0840">
        <w:rPr>
          <w:rFonts w:ascii="Aptos" w:hAnsi="Aptos" w:cs="Times New Roman"/>
          <w:b/>
          <w:bCs/>
        </w:rPr>
        <w:t>15</w:t>
      </w:r>
    </w:p>
    <w:p w14:paraId="3AF2D539" w14:textId="79035C8F" w:rsidR="00B46223" w:rsidRDefault="00BB1D1D" w:rsidP="00B46223">
      <w:pPr>
        <w:spacing w:line="240" w:lineRule="auto"/>
        <w:rPr>
          <w:rFonts w:ascii="Aptos" w:hAnsi="Aptos" w:cs="Times New Roman"/>
          <w:b/>
          <w:bCs/>
        </w:rPr>
      </w:pPr>
      <w:bookmarkStart w:id="4" w:name="_Hlk207109664"/>
      <w:r w:rsidRPr="00B46223">
        <w:rPr>
          <w:rFonts w:ascii="Aptos" w:hAnsi="Aptos" w:cs="Times New Roman"/>
          <w:b/>
          <w:bCs/>
        </w:rPr>
        <w:t xml:space="preserve">Czego </w:t>
      </w:r>
      <w:r w:rsidR="00733A7E">
        <w:rPr>
          <w:rFonts w:ascii="Aptos" w:hAnsi="Aptos" w:cs="Times New Roman"/>
          <w:b/>
          <w:bCs/>
        </w:rPr>
        <w:t>nam</w:t>
      </w:r>
      <w:r w:rsidRPr="00B46223">
        <w:rPr>
          <w:rFonts w:ascii="Aptos" w:hAnsi="Aptos" w:cs="Times New Roman"/>
          <w:b/>
          <w:bCs/>
        </w:rPr>
        <w:t xml:space="preserve"> nie podpowie Chat</w:t>
      </w:r>
      <w:r w:rsidR="005C61F0" w:rsidRPr="00B46223">
        <w:rPr>
          <w:rFonts w:ascii="Aptos" w:hAnsi="Aptos" w:cs="Times New Roman"/>
          <w:b/>
          <w:bCs/>
        </w:rPr>
        <w:t xml:space="preserve"> </w:t>
      </w:r>
      <w:r w:rsidRPr="00B46223">
        <w:rPr>
          <w:rFonts w:ascii="Aptos" w:hAnsi="Aptos" w:cs="Times New Roman"/>
          <w:b/>
          <w:bCs/>
        </w:rPr>
        <w:t xml:space="preserve">GPT? </w:t>
      </w:r>
      <w:r w:rsidR="00B46223">
        <w:rPr>
          <w:rFonts w:ascii="Aptos" w:hAnsi="Aptos" w:cs="Times New Roman"/>
          <w:b/>
          <w:bCs/>
        </w:rPr>
        <w:t xml:space="preserve">                                                                                                             </w:t>
      </w:r>
      <w:r w:rsidR="00B46223" w:rsidRPr="00EB18CC">
        <w:rPr>
          <w:rFonts w:ascii="Aptos" w:hAnsi="Aptos" w:cs="Times New Roman"/>
          <w:b/>
          <w:bCs/>
        </w:rPr>
        <w:t>Prowadzenie:</w:t>
      </w:r>
      <w:r w:rsidR="00B46223" w:rsidRPr="00B46223">
        <w:rPr>
          <w:rFonts w:ascii="Aptos" w:hAnsi="Aptos" w:cs="Times New Roman"/>
        </w:rPr>
        <w:t xml:space="preserve"> Agnieszka Karasińska-Sikorska</w:t>
      </w:r>
      <w:r w:rsidR="00B46223" w:rsidRPr="00B46223">
        <w:rPr>
          <w:rFonts w:ascii="Aptos" w:hAnsi="Aptos" w:cs="Times New Roman"/>
          <w:b/>
          <w:bCs/>
        </w:rPr>
        <w:t xml:space="preserve">  </w:t>
      </w:r>
    </w:p>
    <w:bookmarkEnd w:id="3"/>
    <w:p w14:paraId="5181B657" w14:textId="6ECAE873" w:rsidR="00AD6F4A" w:rsidRPr="00B46223" w:rsidRDefault="00BB1D1D" w:rsidP="00B46223">
      <w:pPr>
        <w:spacing w:line="240" w:lineRule="auto"/>
        <w:jc w:val="both"/>
        <w:rPr>
          <w:rFonts w:ascii="Aptos" w:hAnsi="Aptos" w:cs="Times New Roman"/>
          <w:b/>
          <w:bCs/>
        </w:rPr>
      </w:pPr>
      <w:r w:rsidRPr="00B46223">
        <w:rPr>
          <w:rFonts w:ascii="Aptos" w:hAnsi="Aptos" w:cs="Times New Roman"/>
        </w:rPr>
        <w:t xml:space="preserve">Sztuczna inteligencja może dziś pomóc w analizie tekstu, podpowiedzieć interpretację wiersza czy nawet stworzyć streszczenie lektury. Ale czy zastąpi prawdziwą rozmowę, emocje, kontrowersje i ludzką wyobraźnię? W tym interaktywnym panelu warsztatowym sprawdzimy, jaką rolę może (i powinna) odgrywać AI w życiu czytelniczym i edukacyjnym. Wspólnie przyjrzymy się granicom użyteczności nowych narzędzi i porozmawiamy o tym, czego jeszcze – na szczęście – nie da się zautomatyzować. </w:t>
      </w:r>
      <w:r w:rsidR="00233C1F" w:rsidRPr="00B46223">
        <w:rPr>
          <w:rFonts w:ascii="Aptos" w:hAnsi="Aptos" w:cs="Times New Roman"/>
        </w:rPr>
        <w:t xml:space="preserve">Warsztat </w:t>
      </w:r>
      <w:r w:rsidRPr="00B46223">
        <w:rPr>
          <w:rFonts w:ascii="Aptos" w:hAnsi="Aptos" w:cs="Times New Roman"/>
        </w:rPr>
        <w:t>dla wszystkich, którzy chcą świadomie korzystać z AI w świecie literatury.</w:t>
      </w:r>
      <w:bookmarkEnd w:id="4"/>
      <w:r w:rsidR="00A66750" w:rsidRPr="00B46223">
        <w:rPr>
          <w:rFonts w:ascii="Aptos" w:hAnsi="Aptos" w:cs="Times New Roman"/>
        </w:rPr>
        <w:t xml:space="preserve"> </w:t>
      </w:r>
    </w:p>
    <w:p w14:paraId="11A52EEC" w14:textId="6FEE7E75" w:rsidR="000E0C66" w:rsidRPr="003D0840" w:rsidRDefault="005F254C" w:rsidP="00B46223">
      <w:pPr>
        <w:spacing w:line="240" w:lineRule="auto"/>
        <w:jc w:val="both"/>
        <w:rPr>
          <w:rFonts w:ascii="Aptos" w:hAnsi="Aptos" w:cs="Times New Roman"/>
        </w:rPr>
      </w:pPr>
      <w:bookmarkStart w:id="5" w:name="_Hlk209011325"/>
      <w:bookmarkStart w:id="6" w:name="_Hlk209012065"/>
      <w:r w:rsidRPr="003D0840">
        <w:rPr>
          <w:rFonts w:ascii="Aptos" w:hAnsi="Aptos" w:cs="Times New Roman"/>
          <w:b/>
          <w:bCs/>
          <w:sz w:val="20"/>
          <w:szCs w:val="20"/>
        </w:rPr>
        <w:t>Agn</w:t>
      </w:r>
      <w:r w:rsidR="00F614E9" w:rsidRPr="003D0840">
        <w:rPr>
          <w:rFonts w:ascii="Aptos" w:hAnsi="Aptos" w:cs="Times New Roman"/>
          <w:b/>
          <w:bCs/>
          <w:sz w:val="20"/>
          <w:szCs w:val="20"/>
        </w:rPr>
        <w:t>ieszka</w:t>
      </w:r>
      <w:r w:rsidRPr="003D0840">
        <w:rPr>
          <w:rFonts w:ascii="Aptos" w:hAnsi="Aptos" w:cs="Times New Roman"/>
          <w:b/>
          <w:bCs/>
          <w:sz w:val="20"/>
          <w:szCs w:val="20"/>
        </w:rPr>
        <w:t xml:space="preserve"> Karasińska</w:t>
      </w:r>
      <w:r w:rsidR="00E86F09" w:rsidRPr="003D0840">
        <w:rPr>
          <w:rFonts w:ascii="Aptos" w:hAnsi="Aptos" w:cs="Times New Roman"/>
          <w:b/>
          <w:bCs/>
          <w:sz w:val="20"/>
          <w:szCs w:val="20"/>
        </w:rPr>
        <w:t>-Sikorska</w:t>
      </w:r>
      <w:r w:rsidRPr="003D0840">
        <w:rPr>
          <w:rFonts w:ascii="Aptos" w:hAnsi="Aptos" w:cs="Times New Roman"/>
          <w:sz w:val="20"/>
          <w:szCs w:val="20"/>
        </w:rPr>
        <w:t xml:space="preserve"> </w:t>
      </w:r>
      <w:r w:rsidR="007C2693" w:rsidRPr="003D0840">
        <w:rPr>
          <w:rFonts w:ascii="Aptos" w:hAnsi="Aptos" w:cs="Times New Roman"/>
          <w:sz w:val="20"/>
          <w:szCs w:val="20"/>
        </w:rPr>
        <w:t xml:space="preserve"> </w:t>
      </w:r>
      <w:bookmarkEnd w:id="5"/>
      <w:r w:rsidR="007C2693" w:rsidRPr="003D0840">
        <w:rPr>
          <w:rFonts w:ascii="Aptos" w:hAnsi="Aptos" w:cs="Times New Roman"/>
          <w:sz w:val="20"/>
          <w:szCs w:val="20"/>
        </w:rPr>
        <w:t>- d</w:t>
      </w:r>
      <w:r w:rsidRPr="003D0840">
        <w:rPr>
          <w:rFonts w:ascii="Aptos" w:hAnsi="Aptos" w:cs="Times New Roman"/>
          <w:sz w:val="20"/>
          <w:szCs w:val="20"/>
        </w:rPr>
        <w:t>ziennikarka</w:t>
      </w:r>
      <w:r w:rsidR="007C2693" w:rsidRPr="003D0840">
        <w:rPr>
          <w:rFonts w:ascii="Aptos" w:hAnsi="Aptos" w:cs="Times New Roman"/>
          <w:sz w:val="20"/>
          <w:szCs w:val="20"/>
        </w:rPr>
        <w:t>, p</w:t>
      </w:r>
      <w:r w:rsidRPr="003D0840">
        <w:rPr>
          <w:rFonts w:ascii="Aptos" w:hAnsi="Aptos" w:cs="Times New Roman"/>
          <w:sz w:val="20"/>
          <w:szCs w:val="20"/>
        </w:rPr>
        <w:t>rowadzi portal i media społecznościowe M</w:t>
      </w:r>
      <w:r w:rsidR="007C2693" w:rsidRPr="003D0840">
        <w:rPr>
          <w:rFonts w:ascii="Aptos" w:hAnsi="Aptos" w:cs="Times New Roman"/>
          <w:sz w:val="20"/>
          <w:szCs w:val="20"/>
        </w:rPr>
        <w:t>iasta Kobiet.</w:t>
      </w:r>
      <w:r w:rsidRPr="003D0840">
        <w:rPr>
          <w:rFonts w:ascii="Aptos" w:hAnsi="Aptos" w:cs="Times New Roman"/>
          <w:sz w:val="20"/>
          <w:szCs w:val="20"/>
        </w:rPr>
        <w:t xml:space="preserve"> </w:t>
      </w:r>
      <w:r w:rsidR="007C2693" w:rsidRPr="003D0840">
        <w:rPr>
          <w:rFonts w:ascii="Aptos" w:hAnsi="Aptos" w:cs="Times New Roman"/>
          <w:sz w:val="20"/>
          <w:szCs w:val="20"/>
        </w:rPr>
        <w:t>K</w:t>
      </w:r>
      <w:r w:rsidRPr="003D0840">
        <w:rPr>
          <w:rFonts w:ascii="Aptos" w:hAnsi="Aptos" w:cs="Times New Roman"/>
          <w:sz w:val="20"/>
          <w:szCs w:val="20"/>
        </w:rPr>
        <w:t xml:space="preserve">oordynuje spotkania, odpowiada za patronaty medialne, prowadzi kursy </w:t>
      </w:r>
      <w:proofErr w:type="spellStart"/>
      <w:r w:rsidRPr="003D0840">
        <w:rPr>
          <w:rFonts w:ascii="Aptos" w:hAnsi="Aptos" w:cs="Times New Roman"/>
          <w:sz w:val="20"/>
          <w:szCs w:val="20"/>
        </w:rPr>
        <w:t>webwritingu</w:t>
      </w:r>
      <w:proofErr w:type="spellEnd"/>
      <w:r w:rsidRPr="003D0840">
        <w:rPr>
          <w:rFonts w:ascii="Aptos" w:hAnsi="Aptos" w:cs="Times New Roman"/>
          <w:sz w:val="20"/>
          <w:szCs w:val="20"/>
        </w:rPr>
        <w:t xml:space="preserve">. </w:t>
      </w:r>
      <w:bookmarkEnd w:id="6"/>
    </w:p>
    <w:sectPr w:rsidR="000E0C66" w:rsidRPr="003D0840" w:rsidSect="003D08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28FC"/>
    <w:multiLevelType w:val="hybridMultilevel"/>
    <w:tmpl w:val="79A88E3C"/>
    <w:lvl w:ilvl="0" w:tplc="3B1CE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53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1D"/>
    <w:rsid w:val="000126D8"/>
    <w:rsid w:val="00027012"/>
    <w:rsid w:val="00027F30"/>
    <w:rsid w:val="000331E1"/>
    <w:rsid w:val="00037697"/>
    <w:rsid w:val="000458A5"/>
    <w:rsid w:val="000617C9"/>
    <w:rsid w:val="0006316E"/>
    <w:rsid w:val="00072662"/>
    <w:rsid w:val="000753F0"/>
    <w:rsid w:val="00083E46"/>
    <w:rsid w:val="000A2EB7"/>
    <w:rsid w:val="000B6B2E"/>
    <w:rsid w:val="000E0C66"/>
    <w:rsid w:val="00113CCA"/>
    <w:rsid w:val="001A54D6"/>
    <w:rsid w:val="001A614D"/>
    <w:rsid w:val="001C63A3"/>
    <w:rsid w:val="00233C1F"/>
    <w:rsid w:val="00261652"/>
    <w:rsid w:val="0028350D"/>
    <w:rsid w:val="002E4F6E"/>
    <w:rsid w:val="002E57E1"/>
    <w:rsid w:val="00307013"/>
    <w:rsid w:val="003165AF"/>
    <w:rsid w:val="003A1A6A"/>
    <w:rsid w:val="003A739A"/>
    <w:rsid w:val="003D0840"/>
    <w:rsid w:val="003D299C"/>
    <w:rsid w:val="003E5C4B"/>
    <w:rsid w:val="004059D8"/>
    <w:rsid w:val="00406181"/>
    <w:rsid w:val="0041583C"/>
    <w:rsid w:val="00431CCA"/>
    <w:rsid w:val="0045658A"/>
    <w:rsid w:val="00482E40"/>
    <w:rsid w:val="00486DB3"/>
    <w:rsid w:val="004D06CF"/>
    <w:rsid w:val="00532582"/>
    <w:rsid w:val="00572D02"/>
    <w:rsid w:val="00584498"/>
    <w:rsid w:val="005A1402"/>
    <w:rsid w:val="005B00A3"/>
    <w:rsid w:val="005B4B55"/>
    <w:rsid w:val="005C61F0"/>
    <w:rsid w:val="005E68D5"/>
    <w:rsid w:val="005F254C"/>
    <w:rsid w:val="0061312C"/>
    <w:rsid w:val="00644761"/>
    <w:rsid w:val="00654DCB"/>
    <w:rsid w:val="006673BB"/>
    <w:rsid w:val="00694D65"/>
    <w:rsid w:val="006B4797"/>
    <w:rsid w:val="006E04C6"/>
    <w:rsid w:val="006E50B0"/>
    <w:rsid w:val="006F5C84"/>
    <w:rsid w:val="00733A7E"/>
    <w:rsid w:val="007665C2"/>
    <w:rsid w:val="00766C04"/>
    <w:rsid w:val="00767329"/>
    <w:rsid w:val="00770B2F"/>
    <w:rsid w:val="007717A2"/>
    <w:rsid w:val="00776A7F"/>
    <w:rsid w:val="0078293A"/>
    <w:rsid w:val="007C2693"/>
    <w:rsid w:val="007D7A70"/>
    <w:rsid w:val="008245D2"/>
    <w:rsid w:val="0083290B"/>
    <w:rsid w:val="00836936"/>
    <w:rsid w:val="008835B6"/>
    <w:rsid w:val="00885753"/>
    <w:rsid w:val="00887E7A"/>
    <w:rsid w:val="008B1C52"/>
    <w:rsid w:val="008F5558"/>
    <w:rsid w:val="00932F4A"/>
    <w:rsid w:val="009B19DC"/>
    <w:rsid w:val="009F6B58"/>
    <w:rsid w:val="00A05E2D"/>
    <w:rsid w:val="00A66750"/>
    <w:rsid w:val="00A8401A"/>
    <w:rsid w:val="00AA0FCF"/>
    <w:rsid w:val="00AB4879"/>
    <w:rsid w:val="00AD6F4A"/>
    <w:rsid w:val="00B20BF6"/>
    <w:rsid w:val="00B2704F"/>
    <w:rsid w:val="00B37E6F"/>
    <w:rsid w:val="00B42511"/>
    <w:rsid w:val="00B46223"/>
    <w:rsid w:val="00B6168D"/>
    <w:rsid w:val="00BA65B2"/>
    <w:rsid w:val="00BB1D1D"/>
    <w:rsid w:val="00BB48BB"/>
    <w:rsid w:val="00BC3372"/>
    <w:rsid w:val="00BF4FB1"/>
    <w:rsid w:val="00C60DBA"/>
    <w:rsid w:val="00C76950"/>
    <w:rsid w:val="00CD2C84"/>
    <w:rsid w:val="00CD5F40"/>
    <w:rsid w:val="00CE2602"/>
    <w:rsid w:val="00D0228B"/>
    <w:rsid w:val="00D23A59"/>
    <w:rsid w:val="00D71078"/>
    <w:rsid w:val="00D86C28"/>
    <w:rsid w:val="00D9732B"/>
    <w:rsid w:val="00DA6BB8"/>
    <w:rsid w:val="00DB53E8"/>
    <w:rsid w:val="00E04E00"/>
    <w:rsid w:val="00E120EB"/>
    <w:rsid w:val="00E1689F"/>
    <w:rsid w:val="00E30FC3"/>
    <w:rsid w:val="00E6048F"/>
    <w:rsid w:val="00E8502C"/>
    <w:rsid w:val="00E86F09"/>
    <w:rsid w:val="00EB18CC"/>
    <w:rsid w:val="00EF48B3"/>
    <w:rsid w:val="00F2259D"/>
    <w:rsid w:val="00F26FB2"/>
    <w:rsid w:val="00F559F8"/>
    <w:rsid w:val="00F614E9"/>
    <w:rsid w:val="00F972FA"/>
    <w:rsid w:val="00F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A889"/>
  <w15:chartTrackingRefBased/>
  <w15:docId w15:val="{D3AB3F3F-8B0B-46D2-A4FD-5E38F0A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D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D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D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D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D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D1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00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0A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3A7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3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3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3A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E4F7-34EA-4414-9C6A-7561AEBD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4</cp:revision>
  <cp:lastPrinted>2025-09-02T06:49:00Z</cp:lastPrinted>
  <dcterms:created xsi:type="dcterms:W3CDTF">2025-10-10T10:11:00Z</dcterms:created>
  <dcterms:modified xsi:type="dcterms:W3CDTF">2025-10-10T11:17:00Z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2025-06-05T12:39:14Z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f1ca7e9f-fa99-4116-bac0-4e6fc4f276e4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